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BB579" w14:textId="40A7D022" w:rsidR="00FB11AD" w:rsidRPr="00A126E3" w:rsidRDefault="0092580E" w:rsidP="00C2540A">
      <w:pPr>
        <w:pStyle w:val="Heading"/>
        <w:ind w:left="-426" w:right="-709"/>
        <w:jc w:val="right"/>
        <w:rPr>
          <w:color w:val="FFFFFF"/>
          <w:kern w:val="28"/>
          <w:lang w:val="en-AU"/>
        </w:rPr>
      </w:pPr>
      <w:r>
        <w:rPr>
          <w:noProof/>
          <w:color w:val="FFFFFF"/>
          <w:kern w:val="28"/>
          <w:lang w:val="en-AU"/>
        </w:rPr>
        <mc:AlternateContent>
          <mc:Choice Requires="wps">
            <w:drawing>
              <wp:anchor distT="0" distB="0" distL="114300" distR="114300" simplePos="0" relativeHeight="251658240" behindDoc="0" locked="0" layoutInCell="1" allowOverlap="1" wp14:anchorId="789F8E37" wp14:editId="42C185F7">
                <wp:simplePos x="0" y="0"/>
                <wp:positionH relativeFrom="column">
                  <wp:posOffset>-224790</wp:posOffset>
                </wp:positionH>
                <wp:positionV relativeFrom="paragraph">
                  <wp:posOffset>372110</wp:posOffset>
                </wp:positionV>
                <wp:extent cx="6574155" cy="1543050"/>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74155" cy="1543050"/>
                        </a:xfrm>
                        <a:prstGeom prst="rect">
                          <a:avLst/>
                        </a:prstGeom>
                        <a:solidFill>
                          <a:srgbClr val="007DB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D598F" id="Rectangle 3" o:spid="_x0000_s1026" alt="&quot;&quot;" style="position:absolute;margin-left:-17.7pt;margin-top:29.3pt;width:517.65pt;height:1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" fillcolor="#007db9" stroked="f" strokeweight="2pt"/>
            </w:pict>
          </mc:Fallback>
        </mc:AlternateContent>
      </w:r>
      <w:r>
        <w:rPr>
          <w:noProof/>
          <w:color w:val="FFFFFF"/>
          <w:kern w:val="28"/>
          <w:lang w:val="en-AU"/>
        </w:rPr>
        <mc:AlternateContent>
          <mc:Choice Requires="wps">
            <w:drawing>
              <wp:anchor distT="0" distB="0" distL="114300" distR="114300" simplePos="0" relativeHeight="251658241" behindDoc="0" locked="0" layoutInCell="1" allowOverlap="1" wp14:anchorId="70BF0735" wp14:editId="02A67446">
                <wp:simplePos x="0" y="0"/>
                <wp:positionH relativeFrom="column">
                  <wp:posOffset>3810</wp:posOffset>
                </wp:positionH>
                <wp:positionV relativeFrom="paragraph">
                  <wp:posOffset>448310</wp:posOffset>
                </wp:positionV>
                <wp:extent cx="3343679" cy="600075"/>
                <wp:effectExtent l="0" t="0" r="0" b="9525"/>
                <wp:wrapNone/>
                <wp:docPr id="4" name="TextBox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679"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8B8F5" w14:textId="77777777" w:rsidR="00C13C2A" w:rsidRPr="00095EF4" w:rsidRDefault="00C13C2A" w:rsidP="00FB11AD">
                            <w:pPr>
                              <w:pStyle w:val="NormalWeb"/>
                              <w:spacing w:before="0" w:beforeAutospacing="0" w:after="0" w:afterAutospacing="0"/>
                              <w:rPr>
                                <w:rFonts w:ascii="Arial" w:hAnsi="Arial" w:cs="Arial"/>
                                <w:color w:val="FFFFFF" w:themeColor="background1"/>
                                <w:sz w:val="72"/>
                                <w:szCs w:val="72"/>
                              </w:rPr>
                            </w:pPr>
                            <w:r w:rsidRPr="009C67C1">
                              <w:rPr>
                                <w:rFonts w:ascii="Arial" w:eastAsia="Verdana" w:hAnsi="Arial" w:cs="Arial"/>
                                <w:b/>
                                <w:bCs/>
                                <w:color w:val="FFFFFF"/>
                                <w:kern w:val="24"/>
                                <w:sz w:val="72"/>
                                <w:szCs w:val="72"/>
                              </w:rPr>
                              <w:t>SPEAR</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70BF0735" id="_x0000_t202" coordsize="21600,21600" o:spt="202" path="m,l,21600r21600,l21600,xe">
                <v:stroke joinstyle="miter"/>
                <v:path gradientshapeok="t" o:connecttype="rect"/>
              </v:shapetype>
              <v:shape id="TextBox 21" o:spid="_x0000_s1026" type="#_x0000_t202" alt="&quot;&quot;" style="position:absolute;left:0;text-align:left;margin-left:.3pt;margin-top:35.3pt;width:263.3pt;height:47.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" filled="f" stroked="f">
                <v:textbox>
                  <w:txbxContent>
                    <w:p w14:paraId="72D8B8F5" w14:textId="77777777" w:rsidR="00C13C2A" w:rsidRPr="00095EF4" w:rsidRDefault="00C13C2A" w:rsidP="00FB11AD">
                      <w:pPr>
                        <w:pStyle w:val="NormalWeb"/>
                        <w:spacing w:before="0" w:beforeAutospacing="0" w:after="0" w:afterAutospacing="0"/>
                        <w:rPr>
                          <w:rFonts w:ascii="Arial" w:hAnsi="Arial" w:cs="Arial"/>
                          <w:color w:val="FFFFFF" w:themeColor="background1"/>
                          <w:sz w:val="72"/>
                          <w:szCs w:val="72"/>
                        </w:rPr>
                      </w:pPr>
                      <w:r w:rsidRPr="009C67C1">
                        <w:rPr>
                          <w:rFonts w:ascii="Arial" w:eastAsia="Verdana" w:hAnsi="Arial" w:cs="Arial"/>
                          <w:b/>
                          <w:bCs/>
                          <w:color w:val="FFFFFF"/>
                          <w:kern w:val="24"/>
                          <w:sz w:val="72"/>
                          <w:szCs w:val="72"/>
                        </w:rPr>
                        <w:t>SPEAR</w:t>
                      </w:r>
                    </w:p>
                  </w:txbxContent>
                </v:textbox>
              </v:shape>
            </w:pict>
          </mc:Fallback>
        </mc:AlternateContent>
      </w:r>
      <w:r>
        <w:rPr>
          <w:noProof/>
        </w:rPr>
        <w:drawing>
          <wp:anchor distT="0" distB="0" distL="114300" distR="114300" simplePos="0" relativeHeight="251658243" behindDoc="0" locked="0" layoutInCell="1" allowOverlap="1" wp14:anchorId="060AD57A" wp14:editId="74261B37">
            <wp:simplePos x="0" y="0"/>
            <wp:positionH relativeFrom="column">
              <wp:posOffset>-224791</wp:posOffset>
            </wp:positionH>
            <wp:positionV relativeFrom="paragraph">
              <wp:posOffset>-351790</wp:posOffset>
            </wp:positionV>
            <wp:extent cx="6581775" cy="714354"/>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4">
                      <a:extLst>
                        <a:ext uri="{28A0092B-C50C-407E-A947-70E740481C1C}">
                          <a14:useLocalDpi xmlns:a14="http://schemas.microsoft.com/office/drawing/2010/main" val="0"/>
                        </a:ext>
                      </a:extLst>
                    </a:blip>
                    <a:stretch>
                      <a:fillRect/>
                    </a:stretch>
                  </pic:blipFill>
                  <pic:spPr>
                    <a:xfrm>
                      <a:off x="0" y="0"/>
                      <a:ext cx="6654284" cy="722224"/>
                    </a:xfrm>
                    <a:prstGeom prst="rect">
                      <a:avLst/>
                    </a:prstGeom>
                  </pic:spPr>
                </pic:pic>
              </a:graphicData>
            </a:graphic>
            <wp14:sizeRelH relativeFrom="page">
              <wp14:pctWidth>0</wp14:pctWidth>
            </wp14:sizeRelH>
            <wp14:sizeRelV relativeFrom="page">
              <wp14:pctHeight>0</wp14:pctHeight>
            </wp14:sizeRelV>
          </wp:anchor>
        </w:drawing>
      </w:r>
    </w:p>
    <w:p w14:paraId="5C5DA6C4" w14:textId="760E29F3" w:rsidR="00FB11AD" w:rsidRPr="00A126E3" w:rsidRDefault="00FB11AD" w:rsidP="00C2540A">
      <w:pPr>
        <w:pStyle w:val="Heading"/>
        <w:ind w:left="-426" w:right="-709"/>
        <w:jc w:val="right"/>
        <w:rPr>
          <w:color w:val="FFFFFF"/>
          <w:kern w:val="28"/>
          <w:lang w:val="en-AU"/>
        </w:rPr>
      </w:pPr>
    </w:p>
    <w:p w14:paraId="0FD395CE" w14:textId="05F45E19" w:rsidR="00FB11AD" w:rsidRPr="00A126E3" w:rsidRDefault="0092580E" w:rsidP="00C2540A">
      <w:pPr>
        <w:pStyle w:val="Heading"/>
        <w:ind w:left="-426" w:right="-709"/>
        <w:jc w:val="right"/>
        <w:rPr>
          <w:color w:val="FFFFFF"/>
          <w:kern w:val="28"/>
          <w:lang w:val="en-AU"/>
        </w:rPr>
      </w:pPr>
      <w:r>
        <w:rPr>
          <w:noProof/>
          <w:color w:val="FFFFFF"/>
          <w:kern w:val="28"/>
          <w:lang w:val="en-AU"/>
        </w:rPr>
        <mc:AlternateContent>
          <mc:Choice Requires="wps">
            <w:drawing>
              <wp:anchor distT="0" distB="0" distL="114300" distR="114300" simplePos="0" relativeHeight="251658244" behindDoc="0" locked="0" layoutInCell="1" allowOverlap="1" wp14:anchorId="71EC95A6" wp14:editId="74EF06D0">
                <wp:simplePos x="0" y="0"/>
                <wp:positionH relativeFrom="column">
                  <wp:posOffset>-2540</wp:posOffset>
                </wp:positionH>
                <wp:positionV relativeFrom="paragraph">
                  <wp:posOffset>90170</wp:posOffset>
                </wp:positionV>
                <wp:extent cx="4530725" cy="714375"/>
                <wp:effectExtent l="0" t="0" r="0" b="9525"/>
                <wp:wrapNone/>
                <wp:docPr id="5" name="TextBox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072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445E8" w14:textId="2449A803" w:rsidR="00C13C2A" w:rsidRPr="00AE05AD" w:rsidRDefault="00C13C2A" w:rsidP="00FB11AD">
                            <w:pPr>
                              <w:pStyle w:val="NormalWeb"/>
                              <w:spacing w:before="0" w:beforeAutospacing="0" w:after="0" w:afterAutospacing="0"/>
                              <w:rPr>
                                <w:rFonts w:ascii="VIC" w:hAnsi="VIC" w:cs="Arial"/>
                                <w:sz w:val="36"/>
                                <w:szCs w:val="36"/>
                              </w:rPr>
                            </w:pPr>
                            <w:r w:rsidRPr="00AE05AD">
                              <w:rPr>
                                <w:rFonts w:ascii="VIC" w:eastAsia="Verdana" w:hAnsi="VIC" w:cs="Arial"/>
                                <w:color w:val="FFFFFF"/>
                                <w:kern w:val="24"/>
                                <w:sz w:val="36"/>
                                <w:szCs w:val="36"/>
                              </w:rPr>
                              <w:t xml:space="preserve">Surveying and Planning through </w:t>
                            </w:r>
                            <w:r w:rsidR="00714A40" w:rsidRPr="00AE05AD">
                              <w:rPr>
                                <w:rFonts w:ascii="VIC" w:eastAsia="Verdana" w:hAnsi="VIC" w:cs="Arial"/>
                                <w:color w:val="FFFFFF"/>
                                <w:kern w:val="24"/>
                                <w:sz w:val="36"/>
                                <w:szCs w:val="36"/>
                              </w:rPr>
                              <w:t>E</w:t>
                            </w:r>
                            <w:r w:rsidRPr="00AE05AD">
                              <w:rPr>
                                <w:rFonts w:ascii="VIC" w:eastAsia="Verdana" w:hAnsi="VIC" w:cs="Arial"/>
                                <w:color w:val="FFFFFF"/>
                                <w:kern w:val="24"/>
                                <w:sz w:val="36"/>
                                <w:szCs w:val="36"/>
                              </w:rPr>
                              <w:t>lectronic Applications and Referrals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EC95A6" id="TextBox 22" o:spid="_x0000_s1027" type="#_x0000_t202" alt="&quot;&quot;" style="position:absolute;left:0;text-align:left;margin-left:-.2pt;margin-top:7.1pt;width:356.75pt;height:56.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" filled="f" stroked="f">
                <v:textbox>
                  <w:txbxContent>
                    <w:p w14:paraId="4D2445E8" w14:textId="2449A803" w:rsidR="00C13C2A" w:rsidRPr="00AE05AD" w:rsidRDefault="00C13C2A" w:rsidP="00FB11AD">
                      <w:pPr>
                        <w:pStyle w:val="NormalWeb"/>
                        <w:spacing w:before="0" w:beforeAutospacing="0" w:after="0" w:afterAutospacing="0"/>
                        <w:rPr>
                          <w:rFonts w:ascii="VIC" w:hAnsi="VIC" w:cs="Arial"/>
                          <w:sz w:val="36"/>
                          <w:szCs w:val="36"/>
                        </w:rPr>
                      </w:pPr>
                      <w:r w:rsidRPr="00AE05AD">
                        <w:rPr>
                          <w:rFonts w:ascii="VIC" w:eastAsia="Verdana" w:hAnsi="VIC" w:cs="Arial"/>
                          <w:color w:val="FFFFFF"/>
                          <w:kern w:val="24"/>
                          <w:sz w:val="36"/>
                          <w:szCs w:val="36"/>
                        </w:rPr>
                        <w:t xml:space="preserve">Surveying and Planning through </w:t>
                      </w:r>
                      <w:r w:rsidR="00714A40" w:rsidRPr="00AE05AD">
                        <w:rPr>
                          <w:rFonts w:ascii="VIC" w:eastAsia="Verdana" w:hAnsi="VIC" w:cs="Arial"/>
                          <w:color w:val="FFFFFF"/>
                          <w:kern w:val="24"/>
                          <w:sz w:val="36"/>
                          <w:szCs w:val="36"/>
                        </w:rPr>
                        <w:t>E</w:t>
                      </w:r>
                      <w:r w:rsidRPr="00AE05AD">
                        <w:rPr>
                          <w:rFonts w:ascii="VIC" w:eastAsia="Verdana" w:hAnsi="VIC" w:cs="Arial"/>
                          <w:color w:val="FFFFFF"/>
                          <w:kern w:val="24"/>
                          <w:sz w:val="36"/>
                          <w:szCs w:val="36"/>
                        </w:rPr>
                        <w:t>lectronic Applications and Referrals</w:t>
                      </w:r>
                    </w:p>
                  </w:txbxContent>
                </v:textbox>
              </v:shape>
            </w:pict>
          </mc:Fallback>
        </mc:AlternateContent>
      </w:r>
    </w:p>
    <w:p w14:paraId="4326C931" w14:textId="3814830D" w:rsidR="00FB11AD" w:rsidRPr="00A126E3" w:rsidRDefault="00FB11AD" w:rsidP="00C2540A">
      <w:pPr>
        <w:pStyle w:val="Heading"/>
        <w:ind w:left="-426" w:right="-709"/>
        <w:jc w:val="right"/>
        <w:rPr>
          <w:color w:val="FFFFFF"/>
          <w:kern w:val="28"/>
          <w:lang w:val="en-AU"/>
        </w:rPr>
      </w:pPr>
    </w:p>
    <w:p w14:paraId="42012FF9" w14:textId="3B120F7D" w:rsidR="00FB11AD" w:rsidRPr="00A126E3" w:rsidRDefault="0092580E" w:rsidP="00C2540A">
      <w:pPr>
        <w:pStyle w:val="Heading"/>
        <w:ind w:left="-426" w:right="-709"/>
        <w:jc w:val="right"/>
        <w:rPr>
          <w:color w:val="FFFFFF"/>
          <w:kern w:val="28"/>
          <w:lang w:val="en-AU"/>
        </w:rPr>
      </w:pPr>
      <w:r>
        <w:rPr>
          <w:b w:val="0"/>
          <w:noProof/>
          <w:color w:val="FFFFFF"/>
          <w:kern w:val="28"/>
        </w:rPr>
        <w:drawing>
          <wp:anchor distT="0" distB="0" distL="114300" distR="114300" simplePos="0" relativeHeight="251658242" behindDoc="0" locked="0" layoutInCell="1" allowOverlap="1" wp14:anchorId="08154676" wp14:editId="7A15E490">
            <wp:simplePos x="0" y="0"/>
            <wp:positionH relativeFrom="column">
              <wp:posOffset>-224790</wp:posOffset>
            </wp:positionH>
            <wp:positionV relativeFrom="paragraph">
              <wp:posOffset>166370</wp:posOffset>
            </wp:positionV>
            <wp:extent cx="6572250" cy="1787319"/>
            <wp:effectExtent l="0" t="0" r="0" b="381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572250" cy="178731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53919C" w14:textId="2F8C7931" w:rsidR="0051718F" w:rsidRDefault="0051718F" w:rsidP="0051718F">
      <w:pPr>
        <w:pStyle w:val="ManualTitle"/>
        <w:pBdr>
          <w:bottom w:val="none" w:sz="0" w:space="0" w:color="auto"/>
        </w:pBdr>
        <w:spacing w:after="1200"/>
        <w:jc w:val="left"/>
        <w:outlineLvl w:val="0"/>
        <w:rPr>
          <w:rFonts w:ascii="Tahoma" w:hAnsi="Tahoma" w:cs="Tahoma"/>
          <w:snapToGrid w:val="0"/>
          <w:sz w:val="52"/>
          <w:lang w:val="en-AU" w:eastAsia="en-US"/>
        </w:rPr>
      </w:pPr>
    </w:p>
    <w:p w14:paraId="3240306B" w14:textId="1A2C2AD3" w:rsidR="001A56CF" w:rsidRPr="00AE05AD" w:rsidRDefault="001A56CF" w:rsidP="001A56CF">
      <w:pPr>
        <w:pStyle w:val="ManualTitle"/>
        <w:pBdr>
          <w:bottom w:val="none" w:sz="0" w:space="0" w:color="auto"/>
        </w:pBdr>
        <w:spacing w:after="1200"/>
        <w:jc w:val="left"/>
        <w:outlineLvl w:val="0"/>
        <w:rPr>
          <w:rFonts w:ascii="Arial" w:hAnsi="Arial" w:cs="Arial"/>
          <w:b/>
          <w:snapToGrid w:val="0"/>
          <w:color w:val="201547"/>
          <w:sz w:val="52"/>
          <w:lang w:val="en-AU" w:eastAsia="en-US"/>
        </w:rPr>
      </w:pPr>
    </w:p>
    <w:p w14:paraId="4914EEC0" w14:textId="77777777" w:rsidR="00BF203D" w:rsidRDefault="00BF203D" w:rsidP="001A56CF">
      <w:pPr>
        <w:pStyle w:val="ManualTitle"/>
        <w:pBdr>
          <w:bottom w:val="none" w:sz="0" w:space="0" w:color="auto"/>
        </w:pBdr>
        <w:spacing w:after="1200"/>
        <w:outlineLvl w:val="0"/>
        <w:rPr>
          <w:rFonts w:ascii="VIC" w:hAnsi="VIC" w:cs="Arial"/>
          <w:b/>
          <w:snapToGrid w:val="0"/>
          <w:color w:val="201547"/>
          <w:sz w:val="72"/>
          <w:szCs w:val="72"/>
          <w:lang w:val="en-AU" w:eastAsia="en-US"/>
        </w:rPr>
      </w:pPr>
    </w:p>
    <w:p w14:paraId="26878AC2" w14:textId="0B6F54CD" w:rsidR="00C10D5B" w:rsidRPr="00AE05AD" w:rsidRDefault="00205E59" w:rsidP="001A56CF">
      <w:pPr>
        <w:pStyle w:val="ManualTitle"/>
        <w:pBdr>
          <w:bottom w:val="none" w:sz="0" w:space="0" w:color="auto"/>
        </w:pBdr>
        <w:spacing w:after="1200"/>
        <w:outlineLvl w:val="0"/>
        <w:rPr>
          <w:rFonts w:ascii="VIC" w:hAnsi="VIC" w:cs="Arial"/>
          <w:b/>
          <w:snapToGrid w:val="0"/>
          <w:color w:val="201547"/>
          <w:sz w:val="72"/>
          <w:szCs w:val="72"/>
          <w:lang w:val="en-AU" w:eastAsia="en-US"/>
        </w:rPr>
      </w:pPr>
      <w:r>
        <w:rPr>
          <w:rFonts w:ascii="VIC" w:hAnsi="VIC" w:cs="Arial"/>
          <w:b/>
          <w:snapToGrid w:val="0"/>
          <w:color w:val="201547"/>
          <w:sz w:val="72"/>
          <w:szCs w:val="72"/>
          <w:lang w:val="en-AU" w:eastAsia="en-US"/>
        </w:rPr>
        <w:t>G</w:t>
      </w:r>
      <w:r w:rsidR="00BF203D">
        <w:rPr>
          <w:rFonts w:ascii="VIC" w:hAnsi="VIC" w:cs="Arial"/>
          <w:b/>
          <w:snapToGrid w:val="0"/>
          <w:color w:val="201547"/>
          <w:sz w:val="72"/>
          <w:szCs w:val="72"/>
          <w:lang w:val="en-AU" w:eastAsia="en-US"/>
        </w:rPr>
        <w:t>lossary of Terms</w:t>
      </w:r>
    </w:p>
    <w:p w14:paraId="38E306C0" w14:textId="454A68AB" w:rsidR="0055272B" w:rsidRPr="00A126E3" w:rsidRDefault="0055272B" w:rsidP="00D27ABA">
      <w:pPr>
        <w:pStyle w:val="ManualTitle"/>
        <w:pBdr>
          <w:bottom w:val="none" w:sz="0" w:space="0" w:color="auto"/>
        </w:pBdr>
        <w:spacing w:after="1200"/>
        <w:outlineLvl w:val="0"/>
        <w:rPr>
          <w:snapToGrid w:val="0"/>
          <w:lang w:val="en-AU" w:eastAsia="en-US"/>
        </w:rPr>
        <w:sectPr w:rsidR="0055272B" w:rsidRPr="00A126E3" w:rsidSect="001C5602">
          <w:footerReference w:type="default" r:id="rId16"/>
          <w:footerReference w:type="first" r:id="rId17"/>
          <w:pgSz w:w="11907" w:h="16840" w:code="9"/>
          <w:pgMar w:top="1304" w:right="1134" w:bottom="1304" w:left="1134" w:header="720" w:footer="720" w:gutter="0"/>
          <w:cols w:space="720"/>
          <w:noEndnote/>
          <w:titlePg/>
        </w:sectPr>
      </w:pPr>
    </w:p>
    <w:p w14:paraId="7886B828" w14:textId="57EB7773" w:rsidR="00C10D5B" w:rsidRPr="0055503E" w:rsidRDefault="00C10D5B" w:rsidP="00751612">
      <w:pPr>
        <w:pStyle w:val="Heading"/>
        <w:spacing w:before="60" w:afterLines="60" w:after="144" w:line="240" w:lineRule="auto"/>
        <w:ind w:left="-284"/>
        <w:outlineLvl w:val="0"/>
        <w:rPr>
          <w:rFonts w:ascii="VIC" w:hAnsi="VIC" w:cs="Arial"/>
          <w:snapToGrid w:val="0"/>
          <w:color w:val="201547"/>
          <w:lang w:val="en-AU" w:eastAsia="en-US"/>
        </w:rPr>
      </w:pPr>
    </w:p>
    <w:tbl>
      <w:tblPr>
        <w:tblW w:w="14757" w:type="dxa"/>
        <w:tblInd w:w="-17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13" w:type="dxa"/>
          <w:bottom w:w="113" w:type="dxa"/>
        </w:tblCellMar>
        <w:tblLook w:val="0000" w:firstRow="0" w:lastRow="0" w:firstColumn="0" w:lastColumn="0" w:noHBand="0" w:noVBand="0"/>
      </w:tblPr>
      <w:tblGrid>
        <w:gridCol w:w="6"/>
        <w:gridCol w:w="2405"/>
        <w:gridCol w:w="1614"/>
        <w:gridCol w:w="6"/>
        <w:gridCol w:w="10720"/>
        <w:gridCol w:w="6"/>
      </w:tblGrid>
      <w:tr w:rsidR="003D058F" w:rsidRPr="00000D86" w14:paraId="22866E8F" w14:textId="77777777" w:rsidTr="3B75130C">
        <w:trPr>
          <w:gridBefore w:val="1"/>
          <w:wBefore w:w="6" w:type="dxa"/>
          <w:tblHeader/>
        </w:trPr>
        <w:tc>
          <w:tcPr>
            <w:tcW w:w="2405" w:type="dxa"/>
            <w:shd w:val="clear" w:color="auto" w:fill="B2D8EA"/>
            <w:vAlign w:val="center"/>
          </w:tcPr>
          <w:p w14:paraId="217326B4" w14:textId="5B20DF1B" w:rsidR="003D058F" w:rsidRPr="0055503E" w:rsidRDefault="005063AA" w:rsidP="00751612">
            <w:pPr>
              <w:spacing w:afterLines="20" w:after="48" w:line="276" w:lineRule="auto"/>
              <w:rPr>
                <w:rFonts w:ascii="VIC" w:hAnsi="VIC" w:cs="Arial"/>
                <w:b/>
                <w:snapToGrid w:val="0"/>
                <w:color w:val="201547"/>
                <w:sz w:val="24"/>
                <w:szCs w:val="24"/>
                <w:lang w:val="en-AU" w:eastAsia="en-US"/>
              </w:rPr>
            </w:pPr>
            <w:r>
              <w:rPr>
                <w:rFonts w:ascii="VIC" w:hAnsi="VIC" w:cs="Arial"/>
                <w:b/>
                <w:snapToGrid w:val="0"/>
                <w:color w:val="201547"/>
                <w:sz w:val="24"/>
                <w:szCs w:val="24"/>
                <w:lang w:val="en-AU" w:eastAsia="en-US"/>
              </w:rPr>
              <w:t>Full Name</w:t>
            </w:r>
          </w:p>
        </w:tc>
        <w:tc>
          <w:tcPr>
            <w:tcW w:w="1620" w:type="dxa"/>
            <w:gridSpan w:val="2"/>
            <w:shd w:val="clear" w:color="auto" w:fill="B2D8EA"/>
            <w:vAlign w:val="center"/>
          </w:tcPr>
          <w:p w14:paraId="59A09D8F" w14:textId="57230DBE" w:rsidR="003D058F" w:rsidRPr="0055503E" w:rsidRDefault="005063AA" w:rsidP="00751612">
            <w:pPr>
              <w:spacing w:afterLines="20" w:after="48" w:line="276" w:lineRule="auto"/>
              <w:rPr>
                <w:rFonts w:ascii="VIC" w:hAnsi="VIC" w:cs="Arial"/>
                <w:b/>
                <w:snapToGrid w:val="0"/>
                <w:color w:val="201547"/>
                <w:sz w:val="24"/>
                <w:szCs w:val="24"/>
                <w:lang w:val="en-AU" w:eastAsia="en-US"/>
              </w:rPr>
            </w:pPr>
            <w:r>
              <w:rPr>
                <w:rFonts w:ascii="VIC" w:hAnsi="VIC" w:cs="Arial"/>
                <w:b/>
                <w:snapToGrid w:val="0"/>
                <w:color w:val="201547"/>
                <w:sz w:val="24"/>
                <w:szCs w:val="24"/>
                <w:lang w:val="en-AU" w:eastAsia="en-US"/>
              </w:rPr>
              <w:t>Acronym</w:t>
            </w:r>
          </w:p>
        </w:tc>
        <w:tc>
          <w:tcPr>
            <w:tcW w:w="10726" w:type="dxa"/>
            <w:gridSpan w:val="2"/>
            <w:shd w:val="clear" w:color="auto" w:fill="B2D8EA"/>
            <w:vAlign w:val="center"/>
          </w:tcPr>
          <w:p w14:paraId="01C94C72" w14:textId="77777777" w:rsidR="003D058F" w:rsidRPr="0055503E" w:rsidRDefault="003D058F" w:rsidP="00751612">
            <w:pPr>
              <w:spacing w:afterLines="20" w:after="48" w:line="276" w:lineRule="auto"/>
              <w:rPr>
                <w:rFonts w:ascii="VIC" w:hAnsi="VIC" w:cs="Arial"/>
                <w:b/>
                <w:snapToGrid w:val="0"/>
                <w:color w:val="201547"/>
                <w:sz w:val="24"/>
                <w:szCs w:val="24"/>
                <w:lang w:val="en-AU" w:eastAsia="en-US"/>
              </w:rPr>
            </w:pPr>
            <w:r w:rsidRPr="0055503E">
              <w:rPr>
                <w:rFonts w:ascii="VIC" w:hAnsi="VIC" w:cs="Arial"/>
                <w:b/>
                <w:snapToGrid w:val="0"/>
                <w:color w:val="201547"/>
                <w:sz w:val="24"/>
                <w:szCs w:val="24"/>
                <w:lang w:val="en-AU" w:eastAsia="en-US"/>
              </w:rPr>
              <w:t>Description</w:t>
            </w:r>
          </w:p>
        </w:tc>
      </w:tr>
      <w:tr w:rsidR="00455686" w:rsidRPr="00B649A1" w14:paraId="5429DDAD" w14:textId="77777777" w:rsidTr="3B75130C">
        <w:trPr>
          <w:gridBefore w:val="1"/>
          <w:wBefore w:w="6" w:type="dxa"/>
        </w:trPr>
        <w:tc>
          <w:tcPr>
            <w:tcW w:w="2405" w:type="dxa"/>
            <w:shd w:val="clear" w:color="auto" w:fill="auto"/>
          </w:tcPr>
          <w:p w14:paraId="52EC82F3" w14:textId="6BC52352" w:rsidR="00455686" w:rsidRPr="00B649A1" w:rsidRDefault="00455686" w:rsidP="00455686">
            <w:pPr>
              <w:spacing w:afterLines="20" w:after="48" w:line="360" w:lineRule="auto"/>
              <w:rPr>
                <w:rFonts w:ascii="Arial" w:hAnsi="Arial" w:cs="Arial"/>
                <w:bCs/>
                <w:lang w:val="en-AU"/>
              </w:rPr>
            </w:pPr>
            <w:r w:rsidRPr="00B649A1">
              <w:rPr>
                <w:rFonts w:ascii="Arial" w:hAnsi="Arial" w:cs="Arial"/>
              </w:rPr>
              <w:t>Applicant</w:t>
            </w:r>
          </w:p>
        </w:tc>
        <w:tc>
          <w:tcPr>
            <w:tcW w:w="1620" w:type="dxa"/>
            <w:gridSpan w:val="2"/>
            <w:shd w:val="clear" w:color="auto" w:fill="auto"/>
          </w:tcPr>
          <w:p w14:paraId="56687A85" w14:textId="3BC0D083" w:rsidR="00455686" w:rsidRPr="00B649A1" w:rsidRDefault="00455686" w:rsidP="00455686">
            <w:pPr>
              <w:widowControl w:val="0"/>
              <w:adjustRightInd w:val="0"/>
              <w:spacing w:afterLines="20" w:after="48" w:line="360" w:lineRule="auto"/>
              <w:rPr>
                <w:rFonts w:ascii="Arial" w:hAnsi="Arial" w:cs="Arial"/>
                <w:lang w:val="en-AU"/>
              </w:rPr>
            </w:pPr>
          </w:p>
        </w:tc>
        <w:tc>
          <w:tcPr>
            <w:tcW w:w="10726" w:type="dxa"/>
            <w:gridSpan w:val="2"/>
            <w:shd w:val="clear" w:color="auto" w:fill="auto"/>
          </w:tcPr>
          <w:p w14:paraId="01311CC8" w14:textId="04E8F1B6" w:rsidR="00455686" w:rsidRPr="00B649A1" w:rsidRDefault="00455686" w:rsidP="00455686">
            <w:pPr>
              <w:widowControl w:val="0"/>
              <w:adjustRightInd w:val="0"/>
              <w:spacing w:line="360" w:lineRule="auto"/>
              <w:rPr>
                <w:rFonts w:ascii="Arial" w:hAnsi="Arial" w:cs="Arial"/>
              </w:rPr>
            </w:pPr>
            <w:r w:rsidRPr="00B649A1">
              <w:rPr>
                <w:rFonts w:ascii="Arial" w:hAnsi="Arial" w:cs="Arial"/>
              </w:rPr>
              <w:t xml:space="preserve">‘Applicant’ is the client of the Applicant Contact for example a developer or land owner. </w:t>
            </w:r>
            <w:r w:rsidRPr="00B649A1">
              <w:rPr>
                <w:rFonts w:ascii="Arial" w:hAnsi="Arial" w:cs="Arial"/>
              </w:rPr>
              <w:br/>
            </w:r>
          </w:p>
        </w:tc>
      </w:tr>
      <w:tr w:rsidR="00BE16A8" w:rsidRPr="00B649A1" w14:paraId="3791DB7B" w14:textId="77777777" w:rsidTr="3B75130C">
        <w:trPr>
          <w:gridBefore w:val="1"/>
          <w:wBefore w:w="6" w:type="dxa"/>
        </w:trPr>
        <w:tc>
          <w:tcPr>
            <w:tcW w:w="2405" w:type="dxa"/>
            <w:shd w:val="clear" w:color="auto" w:fill="auto"/>
          </w:tcPr>
          <w:p w14:paraId="24849893" w14:textId="77777777" w:rsidR="00BE16A8" w:rsidRPr="00B649A1" w:rsidRDefault="00BE16A8" w:rsidP="00BE16A8">
            <w:pPr>
              <w:pStyle w:val="NormalWeb"/>
              <w:spacing w:before="120" w:beforeAutospacing="0" w:afterLines="60" w:after="144" w:afterAutospacing="0"/>
              <w:rPr>
                <w:rFonts w:ascii="Arial" w:hAnsi="Arial" w:cs="Arial"/>
                <w:sz w:val="20"/>
                <w:szCs w:val="20"/>
              </w:rPr>
            </w:pPr>
            <w:r w:rsidRPr="00B649A1">
              <w:rPr>
                <w:rFonts w:ascii="Arial" w:hAnsi="Arial" w:cs="Arial"/>
                <w:sz w:val="20"/>
                <w:szCs w:val="20"/>
              </w:rPr>
              <w:t>Applicant Contact</w:t>
            </w:r>
          </w:p>
          <w:p w14:paraId="66C281AE" w14:textId="77777777" w:rsidR="00BE16A8" w:rsidRPr="00B649A1" w:rsidRDefault="00BE16A8" w:rsidP="00BE16A8">
            <w:pPr>
              <w:spacing w:afterLines="20" w:after="48" w:line="360" w:lineRule="auto"/>
              <w:rPr>
                <w:rFonts w:ascii="Arial" w:hAnsi="Arial" w:cs="Arial"/>
              </w:rPr>
            </w:pPr>
          </w:p>
        </w:tc>
        <w:tc>
          <w:tcPr>
            <w:tcW w:w="1620" w:type="dxa"/>
            <w:gridSpan w:val="2"/>
            <w:shd w:val="clear" w:color="auto" w:fill="auto"/>
          </w:tcPr>
          <w:p w14:paraId="4EF5DAE9" w14:textId="77777777" w:rsidR="00BE16A8" w:rsidRPr="00B649A1" w:rsidRDefault="00BE16A8" w:rsidP="00BE16A8">
            <w:pPr>
              <w:widowControl w:val="0"/>
              <w:adjustRightInd w:val="0"/>
              <w:spacing w:afterLines="20" w:after="48" w:line="360" w:lineRule="auto"/>
              <w:rPr>
                <w:rFonts w:ascii="Arial" w:hAnsi="Arial" w:cs="Arial"/>
                <w:lang w:val="en-AU"/>
              </w:rPr>
            </w:pPr>
          </w:p>
        </w:tc>
        <w:tc>
          <w:tcPr>
            <w:tcW w:w="10726" w:type="dxa"/>
            <w:gridSpan w:val="2"/>
            <w:shd w:val="clear" w:color="auto" w:fill="auto"/>
          </w:tcPr>
          <w:p w14:paraId="48DBE94C" w14:textId="0DDDFDBF" w:rsidR="00BE16A8" w:rsidRPr="00B649A1" w:rsidRDefault="00BE16A8" w:rsidP="00BE16A8">
            <w:pPr>
              <w:widowControl w:val="0"/>
              <w:adjustRightInd w:val="0"/>
              <w:spacing w:line="360" w:lineRule="auto"/>
              <w:rPr>
                <w:rFonts w:ascii="Arial" w:hAnsi="Arial" w:cs="Arial"/>
              </w:rPr>
            </w:pPr>
            <w:r w:rsidRPr="00B649A1">
              <w:rPr>
                <w:rFonts w:ascii="Arial" w:hAnsi="Arial" w:cs="Arial"/>
              </w:rPr>
              <w:t xml:space="preserve">The person within the organisation, which is submitting the application in SPEAR, for example the surveying or planning firm.  </w:t>
            </w:r>
          </w:p>
        </w:tc>
      </w:tr>
      <w:tr w:rsidR="005474C9" w:rsidRPr="00B649A1" w14:paraId="4D976BFE" w14:textId="77777777" w:rsidTr="3B75130C">
        <w:trPr>
          <w:gridBefore w:val="1"/>
          <w:wBefore w:w="6" w:type="dxa"/>
        </w:trPr>
        <w:tc>
          <w:tcPr>
            <w:tcW w:w="2405" w:type="dxa"/>
            <w:shd w:val="clear" w:color="auto" w:fill="auto"/>
          </w:tcPr>
          <w:p w14:paraId="17FC3645" w14:textId="45C24FBD" w:rsidR="005474C9" w:rsidRPr="00B649A1" w:rsidRDefault="005474C9" w:rsidP="005474C9">
            <w:pPr>
              <w:spacing w:afterLines="20" w:after="48" w:line="360" w:lineRule="auto"/>
              <w:rPr>
                <w:rFonts w:ascii="Arial" w:hAnsi="Arial" w:cs="Arial"/>
              </w:rPr>
            </w:pPr>
            <w:r w:rsidRPr="00B649A1">
              <w:rPr>
                <w:rFonts w:ascii="Arial" w:hAnsi="Arial" w:cs="Arial"/>
              </w:rPr>
              <w:t>Application</w:t>
            </w:r>
          </w:p>
        </w:tc>
        <w:tc>
          <w:tcPr>
            <w:tcW w:w="1620" w:type="dxa"/>
            <w:gridSpan w:val="2"/>
            <w:shd w:val="clear" w:color="auto" w:fill="auto"/>
          </w:tcPr>
          <w:p w14:paraId="41BABF2C" w14:textId="77777777" w:rsidR="005474C9" w:rsidRPr="00B649A1" w:rsidRDefault="005474C9" w:rsidP="005474C9">
            <w:pPr>
              <w:widowControl w:val="0"/>
              <w:adjustRightInd w:val="0"/>
              <w:spacing w:afterLines="20" w:after="48" w:line="360" w:lineRule="auto"/>
              <w:rPr>
                <w:rFonts w:ascii="Arial" w:hAnsi="Arial" w:cs="Arial"/>
                <w:lang w:val="en-AU"/>
              </w:rPr>
            </w:pPr>
          </w:p>
        </w:tc>
        <w:tc>
          <w:tcPr>
            <w:tcW w:w="10726" w:type="dxa"/>
            <w:gridSpan w:val="2"/>
            <w:shd w:val="clear" w:color="auto" w:fill="auto"/>
          </w:tcPr>
          <w:p w14:paraId="4A79E33F" w14:textId="25FF7A0B" w:rsidR="005474C9" w:rsidRPr="00B649A1" w:rsidRDefault="005474C9" w:rsidP="005474C9">
            <w:pPr>
              <w:spacing w:before="120" w:afterLines="60" w:after="144"/>
              <w:rPr>
                <w:rFonts w:ascii="Arial" w:hAnsi="Arial" w:cs="Arial"/>
              </w:rPr>
            </w:pPr>
            <w:r w:rsidRPr="00B649A1">
              <w:rPr>
                <w:rFonts w:ascii="Arial" w:hAnsi="Arial" w:cs="Arial"/>
              </w:rPr>
              <w:t>A general term referring to a formal request for an official document e</w:t>
            </w:r>
            <w:r w:rsidR="00F12B3D">
              <w:rPr>
                <w:rFonts w:ascii="Arial" w:hAnsi="Arial" w:cs="Arial"/>
              </w:rPr>
              <w:t>.</w:t>
            </w:r>
            <w:r w:rsidRPr="00B649A1">
              <w:rPr>
                <w:rFonts w:ascii="Arial" w:hAnsi="Arial" w:cs="Arial"/>
              </w:rPr>
              <w:t>g</w:t>
            </w:r>
            <w:r w:rsidR="00B649A1">
              <w:rPr>
                <w:rFonts w:ascii="Arial" w:hAnsi="Arial" w:cs="Arial"/>
              </w:rPr>
              <w:t>.</w:t>
            </w:r>
          </w:p>
          <w:p w14:paraId="410FBCB5" w14:textId="77777777" w:rsidR="005474C9" w:rsidRPr="00B649A1" w:rsidRDefault="005474C9" w:rsidP="006F52D6">
            <w:pPr>
              <w:numPr>
                <w:ilvl w:val="0"/>
                <w:numId w:val="6"/>
              </w:numPr>
              <w:spacing w:before="120" w:afterLines="60" w:after="144"/>
              <w:rPr>
                <w:rFonts w:ascii="Arial" w:hAnsi="Arial" w:cs="Arial"/>
              </w:rPr>
            </w:pPr>
            <w:r w:rsidRPr="00B649A1">
              <w:rPr>
                <w:rFonts w:ascii="Arial" w:hAnsi="Arial" w:cs="Arial"/>
              </w:rPr>
              <w:t xml:space="preserve">an application for a planning permit </w:t>
            </w:r>
          </w:p>
          <w:p w14:paraId="13C736E9" w14:textId="77777777" w:rsidR="005474C9" w:rsidRPr="00B649A1" w:rsidRDefault="005474C9" w:rsidP="006F52D6">
            <w:pPr>
              <w:numPr>
                <w:ilvl w:val="0"/>
                <w:numId w:val="6"/>
              </w:numPr>
              <w:spacing w:before="120" w:afterLines="60" w:after="144"/>
              <w:rPr>
                <w:rFonts w:ascii="Arial" w:hAnsi="Arial" w:cs="Arial"/>
              </w:rPr>
            </w:pPr>
            <w:r w:rsidRPr="00B649A1">
              <w:rPr>
                <w:rFonts w:ascii="Arial" w:hAnsi="Arial" w:cs="Arial"/>
              </w:rPr>
              <w:t>an application for a certification of a plan of subdivision</w:t>
            </w:r>
          </w:p>
          <w:p w14:paraId="5C92433D" w14:textId="77777777" w:rsidR="005474C9" w:rsidRPr="00B649A1" w:rsidRDefault="005474C9" w:rsidP="006F52D6">
            <w:pPr>
              <w:numPr>
                <w:ilvl w:val="0"/>
                <w:numId w:val="6"/>
              </w:numPr>
              <w:spacing w:before="120" w:afterLines="60" w:after="144"/>
              <w:rPr>
                <w:rFonts w:ascii="Arial" w:hAnsi="Arial" w:cs="Arial"/>
              </w:rPr>
            </w:pPr>
            <w:r w:rsidRPr="00B649A1">
              <w:rPr>
                <w:rFonts w:ascii="Arial" w:hAnsi="Arial" w:cs="Arial"/>
              </w:rPr>
              <w:t>an application for a planning permit and certification of a plan of subdivision.</w:t>
            </w:r>
            <w:r w:rsidRPr="00B649A1">
              <w:rPr>
                <w:rFonts w:ascii="Arial" w:hAnsi="Arial" w:cs="Arial"/>
              </w:rPr>
              <w:br/>
            </w:r>
          </w:p>
          <w:p w14:paraId="3444C71D" w14:textId="54F9C7F2" w:rsidR="005474C9" w:rsidRPr="00B649A1" w:rsidRDefault="005474C9" w:rsidP="005474C9">
            <w:pPr>
              <w:widowControl w:val="0"/>
              <w:adjustRightInd w:val="0"/>
              <w:spacing w:line="360" w:lineRule="auto"/>
              <w:rPr>
                <w:rFonts w:ascii="Arial" w:hAnsi="Arial" w:cs="Arial"/>
              </w:rPr>
            </w:pPr>
            <w:r w:rsidRPr="00B649A1">
              <w:rPr>
                <w:rFonts w:ascii="Arial" w:hAnsi="Arial" w:cs="Arial"/>
              </w:rPr>
              <w:t>The application is a formal document required as part of the process of requesting the permit, with strict rules regarding its intent, format</w:t>
            </w:r>
            <w:r w:rsidR="00F12B3D">
              <w:rPr>
                <w:rFonts w:ascii="Arial" w:hAnsi="Arial" w:cs="Arial"/>
              </w:rPr>
              <w:t>,</w:t>
            </w:r>
            <w:r w:rsidRPr="00B649A1">
              <w:rPr>
                <w:rFonts w:ascii="Arial" w:hAnsi="Arial" w:cs="Arial"/>
              </w:rPr>
              <w:t xml:space="preserve"> and content.</w:t>
            </w:r>
          </w:p>
        </w:tc>
      </w:tr>
      <w:tr w:rsidR="005474C9" w:rsidRPr="00B649A1" w14:paraId="00D96033" w14:textId="77777777" w:rsidTr="3B75130C">
        <w:trPr>
          <w:gridBefore w:val="1"/>
          <w:wBefore w:w="6" w:type="dxa"/>
        </w:trPr>
        <w:tc>
          <w:tcPr>
            <w:tcW w:w="2405" w:type="dxa"/>
            <w:shd w:val="clear" w:color="auto" w:fill="auto"/>
          </w:tcPr>
          <w:p w14:paraId="5D4AEFD3" w14:textId="77777777" w:rsidR="005474C9" w:rsidRPr="00B649A1" w:rsidRDefault="005474C9" w:rsidP="005474C9">
            <w:pPr>
              <w:spacing w:before="120" w:afterLines="60" w:after="144"/>
              <w:rPr>
                <w:rFonts w:ascii="Arial" w:hAnsi="Arial" w:cs="Arial"/>
              </w:rPr>
            </w:pPr>
            <w:r w:rsidRPr="00B649A1">
              <w:rPr>
                <w:rFonts w:ascii="Arial" w:hAnsi="Arial" w:cs="Arial"/>
              </w:rPr>
              <w:t>Application to Application</w:t>
            </w:r>
          </w:p>
          <w:p w14:paraId="46B01C77" w14:textId="77777777" w:rsidR="005474C9" w:rsidRPr="00B649A1" w:rsidRDefault="005474C9" w:rsidP="005474C9">
            <w:pPr>
              <w:spacing w:afterLines="20" w:after="48" w:line="360" w:lineRule="auto"/>
              <w:rPr>
                <w:rFonts w:ascii="Arial" w:hAnsi="Arial" w:cs="Arial"/>
              </w:rPr>
            </w:pPr>
          </w:p>
        </w:tc>
        <w:tc>
          <w:tcPr>
            <w:tcW w:w="1620" w:type="dxa"/>
            <w:gridSpan w:val="2"/>
            <w:shd w:val="clear" w:color="auto" w:fill="auto"/>
          </w:tcPr>
          <w:p w14:paraId="6D40E495" w14:textId="38E0C5AE" w:rsidR="005474C9" w:rsidRPr="00B649A1" w:rsidRDefault="005474C9" w:rsidP="00726CF7">
            <w:pPr>
              <w:widowControl w:val="0"/>
              <w:adjustRightInd w:val="0"/>
              <w:spacing w:afterLines="20" w:after="48" w:line="276" w:lineRule="auto"/>
              <w:rPr>
                <w:rFonts w:ascii="Arial" w:hAnsi="Arial" w:cs="Arial"/>
                <w:lang w:val="en-AU"/>
              </w:rPr>
            </w:pPr>
            <w:r w:rsidRPr="00B649A1">
              <w:rPr>
                <w:rFonts w:ascii="Arial" w:hAnsi="Arial" w:cs="Arial"/>
              </w:rPr>
              <w:t>A2A</w:t>
            </w:r>
          </w:p>
        </w:tc>
        <w:tc>
          <w:tcPr>
            <w:tcW w:w="10726" w:type="dxa"/>
            <w:gridSpan w:val="2"/>
            <w:shd w:val="clear" w:color="auto" w:fill="auto"/>
          </w:tcPr>
          <w:p w14:paraId="7AF7C90F" w14:textId="77777777" w:rsidR="005474C9" w:rsidRPr="00B649A1" w:rsidRDefault="005474C9" w:rsidP="005474C9">
            <w:pPr>
              <w:ind w:left="12"/>
              <w:rPr>
                <w:rFonts w:ascii="Arial" w:hAnsi="Arial" w:cs="Arial"/>
              </w:rPr>
            </w:pPr>
          </w:p>
          <w:p w14:paraId="0EE935D2" w14:textId="1F75E08D" w:rsidR="005474C9" w:rsidRPr="00B649A1" w:rsidRDefault="005474C9" w:rsidP="005474C9">
            <w:pPr>
              <w:ind w:left="12"/>
              <w:rPr>
                <w:rFonts w:ascii="Arial" w:hAnsi="Arial" w:cs="Arial"/>
              </w:rPr>
            </w:pPr>
            <w:r w:rsidRPr="00B649A1">
              <w:rPr>
                <w:rFonts w:ascii="Arial" w:hAnsi="Arial" w:cs="Arial"/>
              </w:rPr>
              <w:t>A2A stands for ‘Application to Application’. It is the term used to describe a method of implementing SPEAR by having SPEAR interact directly with an organisation’s core system. If fully utilised, SPEAR users within an organisation would not perform functions in SPEAR, but in their core system which, in turn, would pass data to SPEAR and retrieve data from SPEAR accordingly.</w:t>
            </w:r>
            <w:r w:rsidR="00F12B3D">
              <w:rPr>
                <w:rFonts w:ascii="Arial" w:hAnsi="Arial" w:cs="Arial"/>
              </w:rPr>
              <w:t xml:space="preserve"> </w:t>
            </w:r>
            <w:r w:rsidRPr="00B649A1">
              <w:rPr>
                <w:rFonts w:ascii="Arial" w:hAnsi="Arial" w:cs="Arial"/>
              </w:rPr>
              <w:t>There is no cost to using this SPEAR service, but the developer of a given core system may levy a charge on an organisation for making the necessary changes to the core system.</w:t>
            </w:r>
          </w:p>
          <w:p w14:paraId="6D8E22C9" w14:textId="77777777" w:rsidR="005474C9" w:rsidRPr="00B649A1" w:rsidRDefault="005474C9" w:rsidP="005474C9">
            <w:pPr>
              <w:widowControl w:val="0"/>
              <w:adjustRightInd w:val="0"/>
              <w:spacing w:line="360" w:lineRule="auto"/>
              <w:rPr>
                <w:rFonts w:ascii="Arial" w:hAnsi="Arial" w:cs="Arial"/>
              </w:rPr>
            </w:pPr>
          </w:p>
        </w:tc>
      </w:tr>
      <w:tr w:rsidR="005474C9" w:rsidRPr="00B649A1" w14:paraId="592F6B4D" w14:textId="77777777" w:rsidTr="3B75130C">
        <w:trPr>
          <w:gridBefore w:val="1"/>
          <w:wBefore w:w="6" w:type="dxa"/>
        </w:trPr>
        <w:tc>
          <w:tcPr>
            <w:tcW w:w="2405" w:type="dxa"/>
            <w:shd w:val="clear" w:color="auto" w:fill="auto"/>
          </w:tcPr>
          <w:p w14:paraId="23C26606" w14:textId="77777777" w:rsidR="005474C9" w:rsidRPr="00B649A1" w:rsidRDefault="005474C9" w:rsidP="005474C9">
            <w:pPr>
              <w:spacing w:before="120" w:afterLines="60" w:after="144"/>
              <w:rPr>
                <w:rFonts w:ascii="Arial" w:hAnsi="Arial" w:cs="Arial"/>
              </w:rPr>
            </w:pPr>
            <w:r w:rsidRPr="00B649A1">
              <w:rPr>
                <w:rFonts w:ascii="Arial" w:hAnsi="Arial" w:cs="Arial"/>
              </w:rPr>
              <w:t>Application to Person</w:t>
            </w:r>
          </w:p>
          <w:p w14:paraId="23C83592" w14:textId="77777777" w:rsidR="005474C9" w:rsidRPr="00B649A1" w:rsidRDefault="005474C9" w:rsidP="005474C9">
            <w:pPr>
              <w:spacing w:afterLines="20" w:after="48" w:line="360" w:lineRule="auto"/>
              <w:rPr>
                <w:rFonts w:ascii="Arial" w:hAnsi="Arial" w:cs="Arial"/>
              </w:rPr>
            </w:pPr>
          </w:p>
        </w:tc>
        <w:tc>
          <w:tcPr>
            <w:tcW w:w="1620" w:type="dxa"/>
            <w:gridSpan w:val="2"/>
            <w:shd w:val="clear" w:color="auto" w:fill="auto"/>
          </w:tcPr>
          <w:p w14:paraId="52BBDF41" w14:textId="73D0B883" w:rsidR="005474C9" w:rsidRPr="00B649A1" w:rsidRDefault="005474C9" w:rsidP="005474C9">
            <w:pPr>
              <w:widowControl w:val="0"/>
              <w:adjustRightInd w:val="0"/>
              <w:spacing w:afterLines="20" w:after="48" w:line="360" w:lineRule="auto"/>
              <w:rPr>
                <w:rFonts w:ascii="Arial" w:hAnsi="Arial" w:cs="Arial"/>
                <w:lang w:val="en-AU"/>
              </w:rPr>
            </w:pPr>
            <w:r w:rsidRPr="00B649A1">
              <w:rPr>
                <w:rFonts w:ascii="Arial" w:hAnsi="Arial" w:cs="Arial"/>
              </w:rPr>
              <w:t>A2P</w:t>
            </w:r>
          </w:p>
        </w:tc>
        <w:tc>
          <w:tcPr>
            <w:tcW w:w="10726" w:type="dxa"/>
            <w:gridSpan w:val="2"/>
            <w:shd w:val="clear" w:color="auto" w:fill="auto"/>
          </w:tcPr>
          <w:p w14:paraId="0C70A9D1" w14:textId="29436C9B" w:rsidR="005474C9" w:rsidRPr="00B649A1" w:rsidRDefault="005474C9" w:rsidP="005474C9">
            <w:pPr>
              <w:widowControl w:val="0"/>
              <w:adjustRightInd w:val="0"/>
              <w:spacing w:line="360" w:lineRule="auto"/>
              <w:rPr>
                <w:rFonts w:ascii="Arial" w:hAnsi="Arial" w:cs="Arial"/>
              </w:rPr>
            </w:pPr>
            <w:r w:rsidRPr="00B649A1">
              <w:rPr>
                <w:rFonts w:ascii="Arial" w:hAnsi="Arial" w:cs="Arial"/>
              </w:rPr>
              <w:t>Where SPEAR is accessed via direct interaction with the SPEAR website through an internet browser.</w:t>
            </w:r>
          </w:p>
        </w:tc>
      </w:tr>
      <w:tr w:rsidR="005474C9" w:rsidRPr="00B649A1" w14:paraId="03EB8BAD" w14:textId="77777777" w:rsidTr="3B75130C">
        <w:trPr>
          <w:gridBefore w:val="1"/>
          <w:wBefore w:w="6" w:type="dxa"/>
        </w:trPr>
        <w:tc>
          <w:tcPr>
            <w:tcW w:w="2405" w:type="dxa"/>
            <w:shd w:val="clear" w:color="auto" w:fill="auto"/>
          </w:tcPr>
          <w:p w14:paraId="7BC3B636" w14:textId="1203A9B1" w:rsidR="005474C9" w:rsidRPr="00B649A1" w:rsidRDefault="005474C9" w:rsidP="005474C9">
            <w:pPr>
              <w:spacing w:afterLines="20" w:after="48" w:line="360" w:lineRule="auto"/>
              <w:rPr>
                <w:rFonts w:ascii="Arial" w:hAnsi="Arial" w:cs="Arial"/>
              </w:rPr>
            </w:pPr>
            <w:r w:rsidRPr="00B649A1">
              <w:rPr>
                <w:rFonts w:ascii="Arial" w:hAnsi="Arial" w:cs="Arial"/>
              </w:rPr>
              <w:lastRenderedPageBreak/>
              <w:t>Authentication</w:t>
            </w:r>
          </w:p>
        </w:tc>
        <w:tc>
          <w:tcPr>
            <w:tcW w:w="1620" w:type="dxa"/>
            <w:gridSpan w:val="2"/>
            <w:shd w:val="clear" w:color="auto" w:fill="auto"/>
          </w:tcPr>
          <w:p w14:paraId="1E323D3D" w14:textId="77777777" w:rsidR="005474C9" w:rsidRPr="00B649A1" w:rsidRDefault="005474C9" w:rsidP="005474C9">
            <w:pPr>
              <w:widowControl w:val="0"/>
              <w:adjustRightInd w:val="0"/>
              <w:spacing w:afterLines="20" w:after="48" w:line="360" w:lineRule="auto"/>
              <w:rPr>
                <w:rFonts w:ascii="Arial" w:hAnsi="Arial" w:cs="Arial"/>
                <w:lang w:val="en-AU"/>
              </w:rPr>
            </w:pPr>
          </w:p>
        </w:tc>
        <w:tc>
          <w:tcPr>
            <w:tcW w:w="10726" w:type="dxa"/>
            <w:gridSpan w:val="2"/>
            <w:shd w:val="clear" w:color="auto" w:fill="auto"/>
          </w:tcPr>
          <w:p w14:paraId="08641E50" w14:textId="3191A1C6" w:rsidR="005474C9" w:rsidRPr="00B649A1" w:rsidRDefault="005474C9" w:rsidP="00893917">
            <w:pPr>
              <w:widowControl w:val="0"/>
              <w:adjustRightInd w:val="0"/>
              <w:spacing w:line="276" w:lineRule="auto"/>
              <w:rPr>
                <w:rFonts w:ascii="Arial" w:hAnsi="Arial" w:cs="Arial"/>
              </w:rPr>
            </w:pPr>
            <w:r w:rsidRPr="00B649A1">
              <w:rPr>
                <w:rFonts w:ascii="Arial" w:hAnsi="Arial" w:cs="Arial"/>
              </w:rPr>
              <w:t>The process by which a given action or document in SPEAR is approved by an authorised user.</w:t>
            </w:r>
          </w:p>
        </w:tc>
      </w:tr>
      <w:tr w:rsidR="005474C9" w:rsidRPr="00B649A1" w14:paraId="3AD72AE0" w14:textId="77777777" w:rsidTr="3B75130C">
        <w:trPr>
          <w:gridBefore w:val="1"/>
          <w:wBefore w:w="6" w:type="dxa"/>
        </w:trPr>
        <w:tc>
          <w:tcPr>
            <w:tcW w:w="2405" w:type="dxa"/>
            <w:shd w:val="clear" w:color="auto" w:fill="auto"/>
          </w:tcPr>
          <w:p w14:paraId="6261BEDB" w14:textId="3AF804CB" w:rsidR="005474C9" w:rsidRPr="00B649A1" w:rsidRDefault="005474C9" w:rsidP="005474C9">
            <w:pPr>
              <w:spacing w:afterLines="20" w:after="48" w:line="360" w:lineRule="auto"/>
              <w:rPr>
                <w:rFonts w:ascii="Arial" w:hAnsi="Arial" w:cs="Arial"/>
              </w:rPr>
            </w:pPr>
            <w:r w:rsidRPr="00B649A1">
              <w:rPr>
                <w:rFonts w:ascii="Arial" w:hAnsi="Arial" w:cs="Arial"/>
              </w:rPr>
              <w:t>Authentication Level</w:t>
            </w:r>
          </w:p>
        </w:tc>
        <w:tc>
          <w:tcPr>
            <w:tcW w:w="1620" w:type="dxa"/>
            <w:gridSpan w:val="2"/>
            <w:shd w:val="clear" w:color="auto" w:fill="auto"/>
          </w:tcPr>
          <w:p w14:paraId="5AE3C554" w14:textId="77777777" w:rsidR="005474C9" w:rsidRPr="00B649A1" w:rsidRDefault="005474C9" w:rsidP="005474C9">
            <w:pPr>
              <w:widowControl w:val="0"/>
              <w:adjustRightInd w:val="0"/>
              <w:spacing w:afterLines="20" w:after="48" w:line="360" w:lineRule="auto"/>
              <w:rPr>
                <w:rFonts w:ascii="Arial" w:hAnsi="Arial" w:cs="Arial"/>
                <w:lang w:val="en-AU"/>
              </w:rPr>
            </w:pPr>
          </w:p>
        </w:tc>
        <w:tc>
          <w:tcPr>
            <w:tcW w:w="10726" w:type="dxa"/>
            <w:gridSpan w:val="2"/>
            <w:shd w:val="clear" w:color="auto" w:fill="auto"/>
          </w:tcPr>
          <w:p w14:paraId="5560AE00" w14:textId="77777777" w:rsidR="00F12B3D" w:rsidRDefault="005474C9" w:rsidP="00893917">
            <w:pPr>
              <w:spacing w:before="120" w:afterLines="60" w:after="144" w:line="276" w:lineRule="auto"/>
              <w:rPr>
                <w:rFonts w:ascii="Arial" w:hAnsi="Arial" w:cs="Arial"/>
              </w:rPr>
            </w:pPr>
            <w:r w:rsidRPr="00B649A1">
              <w:rPr>
                <w:rFonts w:ascii="Arial" w:hAnsi="Arial" w:cs="Arial"/>
              </w:rPr>
              <w:t xml:space="preserve">This is the level of access/authority users have in SPEAR.  Each SPEAR user’s authentication level in SPEAR is determined by their organisation. </w:t>
            </w:r>
          </w:p>
          <w:p w14:paraId="48025599" w14:textId="67BD6CDB" w:rsidR="005474C9" w:rsidRPr="00B649A1" w:rsidRDefault="005474C9" w:rsidP="00893917">
            <w:pPr>
              <w:spacing w:before="120" w:afterLines="60" w:after="144" w:line="276" w:lineRule="auto"/>
              <w:rPr>
                <w:rFonts w:ascii="Arial" w:hAnsi="Arial" w:cs="Arial"/>
              </w:rPr>
            </w:pPr>
            <w:r w:rsidRPr="00B649A1">
              <w:rPr>
                <w:rFonts w:ascii="Arial" w:hAnsi="Arial" w:cs="Arial"/>
              </w:rPr>
              <w:t>The authentication levels in SPEAR are:</w:t>
            </w:r>
          </w:p>
          <w:p w14:paraId="1C9AA6ED" w14:textId="77777777" w:rsidR="005474C9" w:rsidRPr="00B649A1" w:rsidRDefault="005474C9" w:rsidP="006F52D6">
            <w:pPr>
              <w:numPr>
                <w:ilvl w:val="0"/>
                <w:numId w:val="7"/>
              </w:numPr>
              <w:spacing w:before="120" w:afterLines="60" w:after="144" w:line="276" w:lineRule="auto"/>
              <w:rPr>
                <w:rFonts w:ascii="Arial" w:hAnsi="Arial" w:cs="Arial"/>
              </w:rPr>
            </w:pPr>
            <w:r w:rsidRPr="00B649A1">
              <w:rPr>
                <w:rFonts w:ascii="Arial" w:hAnsi="Arial" w:cs="Arial"/>
              </w:rPr>
              <w:t>View only</w:t>
            </w:r>
          </w:p>
          <w:p w14:paraId="74028B7D" w14:textId="77777777" w:rsidR="005474C9" w:rsidRPr="00B649A1" w:rsidRDefault="005474C9" w:rsidP="006F52D6">
            <w:pPr>
              <w:numPr>
                <w:ilvl w:val="0"/>
                <w:numId w:val="7"/>
              </w:numPr>
              <w:spacing w:before="120" w:afterLines="60" w:after="144" w:line="276" w:lineRule="auto"/>
              <w:rPr>
                <w:rFonts w:ascii="Arial" w:hAnsi="Arial" w:cs="Arial"/>
              </w:rPr>
            </w:pPr>
            <w:r w:rsidRPr="00B649A1">
              <w:rPr>
                <w:rFonts w:ascii="Arial" w:hAnsi="Arial" w:cs="Arial"/>
              </w:rPr>
              <w:t>Standard</w:t>
            </w:r>
          </w:p>
          <w:p w14:paraId="20AE3FDC" w14:textId="77777777" w:rsidR="005474C9" w:rsidRPr="00B649A1" w:rsidRDefault="005474C9" w:rsidP="006F52D6">
            <w:pPr>
              <w:numPr>
                <w:ilvl w:val="0"/>
                <w:numId w:val="7"/>
              </w:numPr>
              <w:spacing w:before="120" w:afterLines="60" w:after="144" w:line="276" w:lineRule="auto"/>
              <w:rPr>
                <w:rFonts w:ascii="Arial" w:hAnsi="Arial" w:cs="Arial"/>
              </w:rPr>
            </w:pPr>
            <w:r w:rsidRPr="00B649A1">
              <w:rPr>
                <w:rFonts w:ascii="Arial" w:hAnsi="Arial" w:cs="Arial"/>
              </w:rPr>
              <w:t>One Click</w:t>
            </w:r>
          </w:p>
          <w:p w14:paraId="57D4A1BA" w14:textId="77777777" w:rsidR="005474C9" w:rsidRPr="00B649A1" w:rsidRDefault="005474C9" w:rsidP="006F52D6">
            <w:pPr>
              <w:numPr>
                <w:ilvl w:val="0"/>
                <w:numId w:val="7"/>
              </w:numPr>
              <w:spacing w:before="120" w:afterLines="60" w:after="144" w:line="276" w:lineRule="auto"/>
              <w:rPr>
                <w:rFonts w:ascii="Arial" w:hAnsi="Arial" w:cs="Arial"/>
              </w:rPr>
            </w:pPr>
            <w:r w:rsidRPr="00B649A1">
              <w:rPr>
                <w:rFonts w:ascii="Arial" w:hAnsi="Arial" w:cs="Arial"/>
              </w:rPr>
              <w:t>Password Approval</w:t>
            </w:r>
          </w:p>
          <w:p w14:paraId="134D4F5D" w14:textId="77777777" w:rsidR="005474C9" w:rsidRPr="00B649A1" w:rsidRDefault="005474C9" w:rsidP="006F52D6">
            <w:pPr>
              <w:numPr>
                <w:ilvl w:val="0"/>
                <w:numId w:val="7"/>
              </w:numPr>
              <w:spacing w:before="120" w:afterLines="60" w:after="144" w:line="276" w:lineRule="auto"/>
              <w:rPr>
                <w:rFonts w:ascii="Arial" w:hAnsi="Arial" w:cs="Arial"/>
              </w:rPr>
            </w:pPr>
            <w:r w:rsidRPr="00B649A1">
              <w:rPr>
                <w:rFonts w:ascii="Arial" w:hAnsi="Arial" w:cs="Arial"/>
              </w:rPr>
              <w:t>Delegate Approval</w:t>
            </w:r>
          </w:p>
          <w:p w14:paraId="17EA60C1" w14:textId="77777777" w:rsidR="005474C9" w:rsidRPr="00B649A1" w:rsidRDefault="005474C9" w:rsidP="006F52D6">
            <w:pPr>
              <w:numPr>
                <w:ilvl w:val="0"/>
                <w:numId w:val="7"/>
              </w:numPr>
              <w:spacing w:before="120" w:afterLines="60" w:after="144" w:line="276" w:lineRule="auto"/>
              <w:rPr>
                <w:rFonts w:ascii="Arial" w:hAnsi="Arial" w:cs="Arial"/>
              </w:rPr>
            </w:pPr>
            <w:r w:rsidRPr="00B649A1">
              <w:rPr>
                <w:rFonts w:ascii="Arial" w:hAnsi="Arial" w:cs="Arial"/>
              </w:rPr>
              <w:t>Signing</w:t>
            </w:r>
          </w:p>
          <w:p w14:paraId="6F160553" w14:textId="158E87E9" w:rsidR="005474C9" w:rsidRPr="00B649A1" w:rsidRDefault="005474C9" w:rsidP="00893917">
            <w:pPr>
              <w:widowControl w:val="0"/>
              <w:adjustRightInd w:val="0"/>
              <w:spacing w:line="276" w:lineRule="auto"/>
              <w:rPr>
                <w:rFonts w:ascii="Arial" w:hAnsi="Arial" w:cs="Arial"/>
              </w:rPr>
            </w:pPr>
            <w:r w:rsidRPr="00B649A1">
              <w:rPr>
                <w:rFonts w:ascii="Arial" w:hAnsi="Arial" w:cs="Arial"/>
              </w:rPr>
              <w:t xml:space="preserve">Each document loaded into SPEAR is also assigned on these authentication levels.  Users may then authenticate documents based on their authority level. </w:t>
            </w:r>
          </w:p>
        </w:tc>
      </w:tr>
      <w:tr w:rsidR="00480C69" w:rsidRPr="00B649A1" w14:paraId="1F3B6955" w14:textId="77777777" w:rsidTr="3B75130C">
        <w:trPr>
          <w:gridBefore w:val="1"/>
          <w:wBefore w:w="6" w:type="dxa"/>
        </w:trPr>
        <w:tc>
          <w:tcPr>
            <w:tcW w:w="2405" w:type="dxa"/>
            <w:shd w:val="clear" w:color="auto" w:fill="auto"/>
          </w:tcPr>
          <w:p w14:paraId="337EAA43" w14:textId="77777777" w:rsidR="00480C69" w:rsidRPr="00B649A1" w:rsidRDefault="00480C69" w:rsidP="00480C69">
            <w:pPr>
              <w:spacing w:before="120" w:afterLines="60" w:after="144"/>
              <w:rPr>
                <w:rFonts w:ascii="Arial" w:hAnsi="Arial" w:cs="Arial"/>
              </w:rPr>
            </w:pPr>
            <w:r w:rsidRPr="00B649A1">
              <w:rPr>
                <w:rFonts w:ascii="Arial" w:hAnsi="Arial" w:cs="Arial"/>
              </w:rPr>
              <w:t xml:space="preserve">Certificate Manager </w:t>
            </w:r>
          </w:p>
          <w:p w14:paraId="7D10703E" w14:textId="1D56A6EE" w:rsidR="00480C69" w:rsidRPr="00B649A1" w:rsidRDefault="00480C69" w:rsidP="00480C69">
            <w:pPr>
              <w:spacing w:afterLines="20" w:after="48" w:line="360" w:lineRule="auto"/>
              <w:rPr>
                <w:rFonts w:ascii="Arial" w:hAnsi="Arial" w:cs="Arial"/>
              </w:rPr>
            </w:pPr>
            <w:r w:rsidRPr="00B649A1">
              <w:rPr>
                <w:rFonts w:ascii="Arial" w:hAnsi="Arial" w:cs="Arial"/>
              </w:rPr>
              <w:t>(Digital Certificates)</w:t>
            </w:r>
          </w:p>
        </w:tc>
        <w:tc>
          <w:tcPr>
            <w:tcW w:w="1620" w:type="dxa"/>
            <w:gridSpan w:val="2"/>
            <w:shd w:val="clear" w:color="auto" w:fill="auto"/>
          </w:tcPr>
          <w:p w14:paraId="2A092A9D" w14:textId="77777777" w:rsidR="00C45D4F" w:rsidRDefault="00C45D4F" w:rsidP="00C45D4F">
            <w:pPr>
              <w:widowControl w:val="0"/>
              <w:adjustRightInd w:val="0"/>
              <w:spacing w:afterLines="20" w:after="48"/>
              <w:rPr>
                <w:rFonts w:ascii="Arial" w:hAnsi="Arial" w:cs="Arial"/>
              </w:rPr>
            </w:pPr>
          </w:p>
          <w:p w14:paraId="7AAEE9DD" w14:textId="18C71F51" w:rsidR="00480C69" w:rsidRPr="00B649A1" w:rsidRDefault="00480C69" w:rsidP="00C45D4F">
            <w:pPr>
              <w:widowControl w:val="0"/>
              <w:adjustRightInd w:val="0"/>
              <w:spacing w:afterLines="20" w:after="48"/>
              <w:rPr>
                <w:rFonts w:ascii="Arial" w:hAnsi="Arial" w:cs="Arial"/>
                <w:lang w:val="en-AU"/>
              </w:rPr>
            </w:pPr>
            <w:r w:rsidRPr="00B649A1">
              <w:rPr>
                <w:rFonts w:ascii="Arial" w:hAnsi="Arial" w:cs="Arial"/>
              </w:rPr>
              <w:t>CM</w:t>
            </w:r>
          </w:p>
        </w:tc>
        <w:tc>
          <w:tcPr>
            <w:tcW w:w="10726" w:type="dxa"/>
            <w:gridSpan w:val="2"/>
            <w:shd w:val="clear" w:color="auto" w:fill="auto"/>
          </w:tcPr>
          <w:p w14:paraId="089F1FE7" w14:textId="77777777" w:rsidR="00480C69" w:rsidRPr="00B649A1" w:rsidRDefault="00480C69" w:rsidP="00893917">
            <w:pPr>
              <w:spacing w:before="120" w:afterLines="60" w:after="144" w:line="276" w:lineRule="auto"/>
              <w:rPr>
                <w:rFonts w:ascii="Arial" w:hAnsi="Arial" w:cs="Arial"/>
              </w:rPr>
            </w:pPr>
            <w:r w:rsidRPr="00B649A1">
              <w:rPr>
                <w:rFonts w:ascii="Arial" w:hAnsi="Arial" w:cs="Arial"/>
              </w:rPr>
              <w:t>In relation to Digital Signing Certificates:</w:t>
            </w:r>
          </w:p>
          <w:p w14:paraId="234EC07E" w14:textId="7E5F8FCD" w:rsidR="00480C69" w:rsidRPr="00B649A1" w:rsidRDefault="00480C69" w:rsidP="00893917">
            <w:pPr>
              <w:spacing w:before="120" w:afterLines="60" w:after="144" w:line="276" w:lineRule="auto"/>
              <w:rPr>
                <w:rFonts w:ascii="Arial" w:hAnsi="Arial" w:cs="Arial"/>
              </w:rPr>
            </w:pPr>
            <w:r w:rsidRPr="00B649A1">
              <w:rPr>
                <w:rFonts w:ascii="Arial" w:hAnsi="Arial" w:cs="Arial"/>
              </w:rPr>
              <w:t>The first person in an organisation to apply for a digital certificate with Symantec will be the organisation’s Certificate Manager, who acts as the liaison between their organisation and Symantec.  This applies to SPEAR users who are required to digitally sign documents in SPEAR.</w:t>
            </w:r>
          </w:p>
        </w:tc>
      </w:tr>
      <w:tr w:rsidR="00480C69" w:rsidRPr="00B649A1" w14:paraId="2D85F30D" w14:textId="77777777" w:rsidTr="3B75130C">
        <w:trPr>
          <w:gridBefore w:val="1"/>
          <w:wBefore w:w="6" w:type="dxa"/>
        </w:trPr>
        <w:tc>
          <w:tcPr>
            <w:tcW w:w="2405" w:type="dxa"/>
            <w:shd w:val="clear" w:color="auto" w:fill="auto"/>
          </w:tcPr>
          <w:p w14:paraId="37731ED7" w14:textId="5FF6E5F1" w:rsidR="00480C69" w:rsidRPr="00B649A1" w:rsidRDefault="00480C69" w:rsidP="00480C69">
            <w:pPr>
              <w:spacing w:afterLines="20" w:after="48" w:line="360" w:lineRule="auto"/>
              <w:rPr>
                <w:rFonts w:ascii="Arial" w:hAnsi="Arial" w:cs="Arial"/>
              </w:rPr>
            </w:pPr>
            <w:r w:rsidRPr="00B649A1">
              <w:rPr>
                <w:rFonts w:ascii="Arial" w:hAnsi="Arial" w:cs="Arial"/>
              </w:rPr>
              <w:t>Certificate of Title</w:t>
            </w:r>
          </w:p>
        </w:tc>
        <w:tc>
          <w:tcPr>
            <w:tcW w:w="1620" w:type="dxa"/>
            <w:gridSpan w:val="2"/>
            <w:shd w:val="clear" w:color="auto" w:fill="auto"/>
          </w:tcPr>
          <w:p w14:paraId="1DE032A8" w14:textId="77777777" w:rsidR="00480C69" w:rsidRPr="00B649A1" w:rsidRDefault="00480C69" w:rsidP="00480C69">
            <w:pPr>
              <w:spacing w:before="120" w:afterLines="60" w:after="144"/>
              <w:rPr>
                <w:rFonts w:ascii="Arial" w:hAnsi="Arial" w:cs="Arial"/>
              </w:rPr>
            </w:pPr>
            <w:r w:rsidRPr="00B649A1">
              <w:rPr>
                <w:rFonts w:ascii="Arial" w:hAnsi="Arial" w:cs="Arial"/>
              </w:rPr>
              <w:t>C/T</w:t>
            </w:r>
          </w:p>
          <w:p w14:paraId="6B382A12" w14:textId="77777777" w:rsidR="003F0EFC" w:rsidRDefault="00480C69" w:rsidP="00480C69">
            <w:pPr>
              <w:spacing w:before="120" w:afterLines="60" w:after="144"/>
              <w:rPr>
                <w:rFonts w:ascii="Arial" w:hAnsi="Arial" w:cs="Arial"/>
              </w:rPr>
            </w:pPr>
            <w:r w:rsidRPr="00B649A1">
              <w:rPr>
                <w:rFonts w:ascii="Arial" w:hAnsi="Arial" w:cs="Arial"/>
              </w:rPr>
              <w:t>Coft</w:t>
            </w:r>
            <w:r w:rsidR="003E0F60">
              <w:rPr>
                <w:rFonts w:ascii="Arial" w:hAnsi="Arial" w:cs="Arial"/>
              </w:rPr>
              <w:t xml:space="preserve"> </w:t>
            </w:r>
          </w:p>
          <w:p w14:paraId="3D042448" w14:textId="38713CD9" w:rsidR="00480C69" w:rsidRPr="00B649A1" w:rsidRDefault="003E0F60" w:rsidP="00480C69">
            <w:pPr>
              <w:spacing w:before="120" w:afterLines="60" w:after="144"/>
              <w:rPr>
                <w:rFonts w:ascii="Arial" w:hAnsi="Arial" w:cs="Arial"/>
              </w:rPr>
            </w:pPr>
            <w:r>
              <w:rPr>
                <w:rFonts w:ascii="Arial" w:hAnsi="Arial" w:cs="Arial"/>
              </w:rPr>
              <w:t>Title</w:t>
            </w:r>
          </w:p>
          <w:p w14:paraId="5672EC2E" w14:textId="77777777" w:rsidR="00480C69" w:rsidRPr="00B649A1" w:rsidRDefault="00480C69" w:rsidP="001F6D06">
            <w:pPr>
              <w:spacing w:before="120" w:afterLines="60" w:after="144"/>
              <w:rPr>
                <w:rFonts w:ascii="Arial" w:hAnsi="Arial" w:cs="Arial"/>
                <w:lang w:val="en-AU"/>
              </w:rPr>
            </w:pPr>
          </w:p>
        </w:tc>
        <w:tc>
          <w:tcPr>
            <w:tcW w:w="10726" w:type="dxa"/>
            <w:gridSpan w:val="2"/>
            <w:shd w:val="clear" w:color="auto" w:fill="auto"/>
          </w:tcPr>
          <w:p w14:paraId="5F28C5E4" w14:textId="77777777" w:rsidR="00480C69" w:rsidRPr="00B649A1" w:rsidRDefault="00480C69" w:rsidP="00893917">
            <w:pPr>
              <w:pStyle w:val="paragraph"/>
              <w:spacing w:before="0" w:beforeAutospacing="0" w:after="0" w:afterAutospacing="0" w:line="276" w:lineRule="auto"/>
              <w:textAlignment w:val="baseline"/>
              <w:rPr>
                <w:rStyle w:val="eop"/>
                <w:rFonts w:ascii="Arial" w:hAnsi="Arial" w:cs="Arial"/>
                <w:sz w:val="20"/>
                <w:szCs w:val="20"/>
              </w:rPr>
            </w:pPr>
            <w:r w:rsidRPr="00B649A1">
              <w:rPr>
                <w:rStyle w:val="normaltextrun"/>
                <w:rFonts w:ascii="Arial" w:hAnsi="Arial" w:cs="Arial"/>
                <w:sz w:val="20"/>
                <w:szCs w:val="20"/>
              </w:rPr>
              <w:t>A document containing the information, or an extract of the information, on a folio of the Register. The information includes names and addresses of Registered proprietors (of the land) and of other recorded interests like mortgages, or notices, like caveats, restrictive covenants, and planning agreements. </w:t>
            </w:r>
            <w:r w:rsidRPr="00B649A1">
              <w:rPr>
                <w:rStyle w:val="eop"/>
                <w:rFonts w:ascii="Arial" w:hAnsi="Arial" w:cs="Arial"/>
                <w:sz w:val="20"/>
                <w:szCs w:val="20"/>
              </w:rPr>
              <w:t> </w:t>
            </w:r>
          </w:p>
          <w:p w14:paraId="3A3C97C4" w14:textId="77777777" w:rsidR="00480C69" w:rsidRPr="00B649A1" w:rsidRDefault="00480C69" w:rsidP="00893917">
            <w:pPr>
              <w:pStyle w:val="paragraph"/>
              <w:spacing w:before="0" w:beforeAutospacing="0" w:after="0" w:afterAutospacing="0" w:line="276" w:lineRule="auto"/>
              <w:textAlignment w:val="baseline"/>
              <w:rPr>
                <w:rFonts w:ascii="Arial" w:hAnsi="Arial" w:cs="Arial"/>
                <w:sz w:val="20"/>
                <w:szCs w:val="20"/>
              </w:rPr>
            </w:pPr>
          </w:p>
          <w:p w14:paraId="41970F2C" w14:textId="64B2DB30" w:rsidR="00480C69" w:rsidRPr="00B649A1" w:rsidRDefault="00480C69" w:rsidP="00893917">
            <w:pPr>
              <w:pStyle w:val="paragraph"/>
              <w:spacing w:before="0" w:beforeAutospacing="0" w:after="0" w:afterAutospacing="0" w:line="276" w:lineRule="auto"/>
              <w:textAlignment w:val="baseline"/>
              <w:rPr>
                <w:rFonts w:ascii="Arial" w:hAnsi="Arial" w:cs="Arial"/>
                <w:sz w:val="20"/>
                <w:szCs w:val="20"/>
              </w:rPr>
            </w:pPr>
            <w:r w:rsidRPr="00B649A1">
              <w:rPr>
                <w:rStyle w:val="normaltextrun"/>
                <w:rFonts w:ascii="Arial" w:hAnsi="Arial" w:cs="Arial"/>
                <w:sz w:val="20"/>
                <w:szCs w:val="20"/>
              </w:rPr>
              <w:t>A Certificate of Title (abbreviated as</w:t>
            </w:r>
            <w:r w:rsidR="00906973">
              <w:rPr>
                <w:rStyle w:val="normaltextrun"/>
                <w:rFonts w:ascii="Arial" w:hAnsi="Arial" w:cs="Arial"/>
                <w:sz w:val="20"/>
                <w:szCs w:val="20"/>
              </w:rPr>
              <w:t xml:space="preserve"> </w:t>
            </w:r>
            <w:r w:rsidRPr="00B649A1">
              <w:rPr>
                <w:rStyle w:val="normaltextrun"/>
                <w:rFonts w:ascii="Arial" w:hAnsi="Arial" w:cs="Arial"/>
                <w:sz w:val="20"/>
                <w:szCs w:val="20"/>
              </w:rPr>
              <w:t>CofT</w:t>
            </w:r>
            <w:r w:rsidR="003F0EFC">
              <w:rPr>
                <w:rStyle w:val="normaltextrun"/>
                <w:rFonts w:ascii="Arial" w:hAnsi="Arial" w:cs="Arial"/>
                <w:sz w:val="20"/>
                <w:szCs w:val="20"/>
              </w:rPr>
              <w:t xml:space="preserve"> </w:t>
            </w:r>
            <w:r w:rsidRPr="00B649A1">
              <w:rPr>
                <w:rStyle w:val="normaltextrun"/>
                <w:rFonts w:ascii="Arial" w:hAnsi="Arial" w:cs="Arial"/>
                <w:sz w:val="20"/>
                <w:szCs w:val="20"/>
              </w:rPr>
              <w:t xml:space="preserve">or CT) is signed or sealed by the Registrar and contains a distinctive identifying reference of the folio of the Register– Volume/Folio – and may include any other information that the </w:t>
            </w:r>
            <w:r w:rsidRPr="00B649A1">
              <w:rPr>
                <w:rStyle w:val="normaltextrun"/>
                <w:rFonts w:ascii="Arial" w:hAnsi="Arial" w:cs="Arial"/>
                <w:sz w:val="20"/>
                <w:szCs w:val="20"/>
              </w:rPr>
              <w:lastRenderedPageBreak/>
              <w:t>Registrar considers appropriate, whether in diagrammatic form or otherwise.</w:t>
            </w:r>
            <w:r w:rsidRPr="00B649A1">
              <w:rPr>
                <w:rStyle w:val="scxw116033025"/>
                <w:rFonts w:ascii="Arial" w:hAnsi="Arial" w:cs="Arial"/>
                <w:sz w:val="20"/>
                <w:szCs w:val="20"/>
              </w:rPr>
              <w:t> </w:t>
            </w:r>
            <w:r w:rsidRPr="00B649A1">
              <w:rPr>
                <w:rFonts w:ascii="Arial" w:hAnsi="Arial" w:cs="Arial"/>
                <w:sz w:val="20"/>
                <w:szCs w:val="20"/>
              </w:rPr>
              <w:br/>
            </w:r>
            <w:r w:rsidRPr="00B649A1">
              <w:rPr>
                <w:rFonts w:ascii="Arial" w:hAnsi="Arial" w:cs="Arial"/>
                <w:sz w:val="20"/>
                <w:szCs w:val="20"/>
              </w:rPr>
              <w:br/>
            </w:r>
            <w:r w:rsidRPr="00B649A1">
              <w:rPr>
                <w:rStyle w:val="normaltextrun"/>
                <w:rFonts w:ascii="Arial" w:hAnsi="Arial" w:cs="Arial"/>
                <w:sz w:val="20"/>
                <w:szCs w:val="20"/>
              </w:rPr>
              <w:t>A paper Certificate of Title (CofT) is issued by the Registrar of Titles to the person entitled to it, e.g. the registered proprietor or mortgagee.  An electronic Certificate of Title (or eCT) does not exist in paper format but is controlled by a user in an Electronic Lodgment Network (ELN) known as an eCT Control.</w:t>
            </w:r>
            <w:r w:rsidRPr="00B649A1">
              <w:rPr>
                <w:rStyle w:val="eop"/>
                <w:rFonts w:ascii="Arial" w:hAnsi="Arial" w:cs="Arial"/>
                <w:sz w:val="20"/>
                <w:szCs w:val="20"/>
              </w:rPr>
              <w:t> </w:t>
            </w:r>
          </w:p>
          <w:p w14:paraId="11DB84E5" w14:textId="77777777" w:rsidR="00480C69" w:rsidRPr="00B649A1" w:rsidRDefault="00480C69" w:rsidP="00893917">
            <w:pPr>
              <w:spacing w:before="120" w:afterLines="60" w:after="144" w:line="276" w:lineRule="auto"/>
              <w:rPr>
                <w:rFonts w:ascii="Arial" w:hAnsi="Arial" w:cs="Arial"/>
              </w:rPr>
            </w:pPr>
          </w:p>
        </w:tc>
      </w:tr>
      <w:tr w:rsidR="00480C69" w:rsidRPr="00B649A1" w14:paraId="2892AF34" w14:textId="77777777" w:rsidTr="3B75130C">
        <w:trPr>
          <w:gridBefore w:val="1"/>
          <w:wBefore w:w="6" w:type="dxa"/>
        </w:trPr>
        <w:tc>
          <w:tcPr>
            <w:tcW w:w="2405" w:type="dxa"/>
            <w:shd w:val="clear" w:color="auto" w:fill="auto"/>
          </w:tcPr>
          <w:p w14:paraId="338206A1" w14:textId="0A93859F" w:rsidR="00480C69" w:rsidRPr="00B649A1" w:rsidRDefault="00480C69" w:rsidP="00480C69">
            <w:pPr>
              <w:spacing w:afterLines="20" w:after="48" w:line="360" w:lineRule="auto"/>
              <w:rPr>
                <w:rFonts w:ascii="Arial" w:hAnsi="Arial" w:cs="Arial"/>
              </w:rPr>
            </w:pPr>
            <w:r w:rsidRPr="00B649A1">
              <w:rPr>
                <w:rFonts w:ascii="Arial" w:hAnsi="Arial" w:cs="Arial"/>
              </w:rPr>
              <w:lastRenderedPageBreak/>
              <w:t>Certified Plan</w:t>
            </w:r>
          </w:p>
        </w:tc>
        <w:tc>
          <w:tcPr>
            <w:tcW w:w="1620" w:type="dxa"/>
            <w:gridSpan w:val="2"/>
            <w:shd w:val="clear" w:color="auto" w:fill="auto"/>
          </w:tcPr>
          <w:p w14:paraId="1E452555" w14:textId="77777777" w:rsidR="00480C69" w:rsidRPr="00B649A1" w:rsidRDefault="00480C69" w:rsidP="00480C69">
            <w:pPr>
              <w:widowControl w:val="0"/>
              <w:adjustRightInd w:val="0"/>
              <w:spacing w:afterLines="20" w:after="48" w:line="360" w:lineRule="auto"/>
              <w:rPr>
                <w:rFonts w:ascii="Arial" w:hAnsi="Arial" w:cs="Arial"/>
                <w:lang w:val="en-AU"/>
              </w:rPr>
            </w:pPr>
          </w:p>
        </w:tc>
        <w:tc>
          <w:tcPr>
            <w:tcW w:w="10726" w:type="dxa"/>
            <w:gridSpan w:val="2"/>
            <w:shd w:val="clear" w:color="auto" w:fill="auto"/>
          </w:tcPr>
          <w:p w14:paraId="5DB5F55C" w14:textId="5879DAA2" w:rsidR="00480C69" w:rsidRPr="00B649A1" w:rsidRDefault="00480C69" w:rsidP="00893917">
            <w:pPr>
              <w:spacing w:before="120" w:afterLines="60" w:after="144" w:line="276" w:lineRule="auto"/>
              <w:rPr>
                <w:rFonts w:ascii="Arial" w:hAnsi="Arial" w:cs="Arial"/>
              </w:rPr>
            </w:pPr>
            <w:r w:rsidRPr="00B649A1">
              <w:rPr>
                <w:rStyle w:val="normaltextrun"/>
                <w:rFonts w:ascii="Arial" w:hAnsi="Arial" w:cs="Arial"/>
                <w:color w:val="000000"/>
                <w:bdr w:val="none" w:sz="0" w:space="0" w:color="auto" w:frame="1"/>
              </w:rPr>
              <w:t xml:space="preserve">A plan of subdivision or consolidation certified by a council for lodging in Land Use Victoria for registration. </w:t>
            </w:r>
          </w:p>
        </w:tc>
      </w:tr>
      <w:tr w:rsidR="00505E74" w:rsidRPr="00B649A1" w14:paraId="13EB8D6E" w14:textId="77777777" w:rsidTr="3B75130C">
        <w:trPr>
          <w:gridBefore w:val="1"/>
          <w:wBefore w:w="6" w:type="dxa"/>
        </w:trPr>
        <w:tc>
          <w:tcPr>
            <w:tcW w:w="2405" w:type="dxa"/>
            <w:shd w:val="clear" w:color="auto" w:fill="auto"/>
          </w:tcPr>
          <w:p w14:paraId="370C7337" w14:textId="77777777" w:rsidR="00505E74" w:rsidRPr="00B649A1" w:rsidRDefault="00505E74" w:rsidP="00505E74">
            <w:pPr>
              <w:pStyle w:val="NormalWeb"/>
              <w:spacing w:before="120" w:beforeAutospacing="0" w:afterLines="60" w:after="144" w:afterAutospacing="0"/>
              <w:rPr>
                <w:rFonts w:ascii="Arial" w:hAnsi="Arial" w:cs="Arial"/>
                <w:sz w:val="20"/>
                <w:szCs w:val="20"/>
              </w:rPr>
            </w:pPr>
            <w:r w:rsidRPr="00B649A1">
              <w:rPr>
                <w:rFonts w:ascii="Arial" w:hAnsi="Arial" w:cs="Arial"/>
                <w:sz w:val="20"/>
                <w:szCs w:val="20"/>
              </w:rPr>
              <w:t xml:space="preserve">Controlling Party </w:t>
            </w:r>
          </w:p>
          <w:p w14:paraId="77E830C4" w14:textId="77777777" w:rsidR="00505E74" w:rsidRPr="00B649A1" w:rsidRDefault="00505E74" w:rsidP="00505E74">
            <w:pPr>
              <w:spacing w:afterLines="20" w:after="48" w:line="360" w:lineRule="auto"/>
              <w:rPr>
                <w:rFonts w:ascii="Arial" w:hAnsi="Arial" w:cs="Arial"/>
              </w:rPr>
            </w:pPr>
          </w:p>
        </w:tc>
        <w:tc>
          <w:tcPr>
            <w:tcW w:w="1620" w:type="dxa"/>
            <w:gridSpan w:val="2"/>
            <w:shd w:val="clear" w:color="auto" w:fill="auto"/>
          </w:tcPr>
          <w:p w14:paraId="21A3C72A" w14:textId="77777777" w:rsidR="00505E74" w:rsidRPr="00B649A1" w:rsidRDefault="00505E74" w:rsidP="00505E74">
            <w:pPr>
              <w:widowControl w:val="0"/>
              <w:adjustRightInd w:val="0"/>
              <w:spacing w:afterLines="20" w:after="48" w:line="360" w:lineRule="auto"/>
              <w:rPr>
                <w:rFonts w:ascii="Arial" w:hAnsi="Arial" w:cs="Arial"/>
                <w:lang w:val="en-AU"/>
              </w:rPr>
            </w:pPr>
          </w:p>
        </w:tc>
        <w:tc>
          <w:tcPr>
            <w:tcW w:w="10726" w:type="dxa"/>
            <w:gridSpan w:val="2"/>
            <w:shd w:val="clear" w:color="auto" w:fill="auto"/>
          </w:tcPr>
          <w:p w14:paraId="231C68C2" w14:textId="73ACCCAF" w:rsidR="00505E74" w:rsidRPr="00B649A1" w:rsidRDefault="00505E74" w:rsidP="00893917">
            <w:pPr>
              <w:spacing w:before="120" w:afterLines="60" w:after="144" w:line="276" w:lineRule="auto"/>
              <w:rPr>
                <w:rStyle w:val="normaltextrun"/>
                <w:rFonts w:ascii="Arial" w:hAnsi="Arial" w:cs="Arial"/>
                <w:color w:val="000000"/>
                <w:bdr w:val="none" w:sz="0" w:space="0" w:color="auto" w:frame="1"/>
              </w:rPr>
            </w:pPr>
            <w:r w:rsidRPr="00B649A1">
              <w:rPr>
                <w:rFonts w:ascii="Arial" w:hAnsi="Arial" w:cs="Arial"/>
              </w:rPr>
              <w:t>The party controlling the Certificate of Title of the subject land for plan of subdivision.</w:t>
            </w:r>
          </w:p>
        </w:tc>
      </w:tr>
      <w:tr w:rsidR="001733DB" w:rsidRPr="00B649A1" w14:paraId="2DA363F6" w14:textId="77777777" w:rsidTr="3B75130C">
        <w:trPr>
          <w:gridBefore w:val="1"/>
          <w:wBefore w:w="6" w:type="dxa"/>
        </w:trPr>
        <w:tc>
          <w:tcPr>
            <w:tcW w:w="2405" w:type="dxa"/>
            <w:shd w:val="clear" w:color="auto" w:fill="auto"/>
          </w:tcPr>
          <w:p w14:paraId="13DA7B52" w14:textId="583FCC44" w:rsidR="001733DB" w:rsidRPr="00B649A1" w:rsidRDefault="001733DB" w:rsidP="001733DB">
            <w:pPr>
              <w:spacing w:afterLines="20" w:after="48" w:line="360" w:lineRule="auto"/>
              <w:rPr>
                <w:rFonts w:ascii="Arial" w:hAnsi="Arial" w:cs="Arial"/>
              </w:rPr>
            </w:pPr>
            <w:r w:rsidRPr="00B649A1">
              <w:rPr>
                <w:rFonts w:ascii="Arial" w:hAnsi="Arial" w:cs="Arial"/>
              </w:rPr>
              <w:t>Council</w:t>
            </w:r>
          </w:p>
        </w:tc>
        <w:tc>
          <w:tcPr>
            <w:tcW w:w="1620" w:type="dxa"/>
            <w:gridSpan w:val="2"/>
            <w:shd w:val="clear" w:color="auto" w:fill="auto"/>
          </w:tcPr>
          <w:p w14:paraId="3FB9BB8D" w14:textId="77777777" w:rsidR="001733DB" w:rsidRPr="00B649A1" w:rsidRDefault="001733DB" w:rsidP="001733DB">
            <w:pPr>
              <w:widowControl w:val="0"/>
              <w:adjustRightInd w:val="0"/>
              <w:spacing w:afterLines="20" w:after="48" w:line="360" w:lineRule="auto"/>
              <w:rPr>
                <w:rFonts w:ascii="Arial" w:hAnsi="Arial" w:cs="Arial"/>
                <w:lang w:val="en-AU"/>
              </w:rPr>
            </w:pPr>
          </w:p>
        </w:tc>
        <w:tc>
          <w:tcPr>
            <w:tcW w:w="10726" w:type="dxa"/>
            <w:gridSpan w:val="2"/>
            <w:shd w:val="clear" w:color="auto" w:fill="auto"/>
          </w:tcPr>
          <w:p w14:paraId="535CE3FE" w14:textId="228C2139" w:rsidR="001733DB" w:rsidRPr="00B649A1" w:rsidRDefault="001733DB" w:rsidP="00893917">
            <w:pPr>
              <w:spacing w:before="120" w:afterLines="60" w:after="144" w:line="276" w:lineRule="auto"/>
              <w:rPr>
                <w:rStyle w:val="normaltextrun"/>
                <w:rFonts w:ascii="Arial" w:hAnsi="Arial" w:cs="Arial"/>
                <w:color w:val="000000"/>
                <w:bdr w:val="none" w:sz="0" w:space="0" w:color="auto" w:frame="1"/>
              </w:rPr>
            </w:pPr>
            <w:r w:rsidRPr="00B649A1">
              <w:rPr>
                <w:rFonts w:ascii="Arial" w:hAnsi="Arial" w:cs="Arial"/>
              </w:rPr>
              <w:t>One of the 79 Victorian local councils. Also known as Local Government Authority, or municipality. Known as Responsible Authorities for the purpose of planning legislation.</w:t>
            </w:r>
          </w:p>
        </w:tc>
      </w:tr>
      <w:tr w:rsidR="001733DB" w:rsidRPr="00B649A1" w14:paraId="61C39A3B" w14:textId="77777777" w:rsidTr="3B75130C">
        <w:trPr>
          <w:gridBefore w:val="1"/>
          <w:wBefore w:w="6" w:type="dxa"/>
        </w:trPr>
        <w:tc>
          <w:tcPr>
            <w:tcW w:w="2405" w:type="dxa"/>
            <w:shd w:val="clear" w:color="auto" w:fill="auto"/>
          </w:tcPr>
          <w:p w14:paraId="04CC1A45" w14:textId="74E35D59" w:rsidR="001733DB" w:rsidRPr="00B649A1" w:rsidRDefault="001733DB" w:rsidP="001733DB">
            <w:pPr>
              <w:spacing w:afterLines="20" w:after="48" w:line="360" w:lineRule="auto"/>
              <w:rPr>
                <w:rFonts w:ascii="Arial" w:hAnsi="Arial" w:cs="Arial"/>
              </w:rPr>
            </w:pPr>
            <w:r w:rsidRPr="00B649A1">
              <w:rPr>
                <w:rFonts w:ascii="Arial" w:hAnsi="Arial" w:cs="Arial"/>
              </w:rPr>
              <w:t>Department of Environment, Land, Water and Planning</w:t>
            </w:r>
          </w:p>
        </w:tc>
        <w:tc>
          <w:tcPr>
            <w:tcW w:w="1620" w:type="dxa"/>
            <w:gridSpan w:val="2"/>
            <w:shd w:val="clear" w:color="auto" w:fill="auto"/>
          </w:tcPr>
          <w:p w14:paraId="25188131" w14:textId="518110C6" w:rsidR="001733DB" w:rsidRPr="00B649A1" w:rsidRDefault="001733DB" w:rsidP="001733DB">
            <w:pPr>
              <w:widowControl w:val="0"/>
              <w:adjustRightInd w:val="0"/>
              <w:spacing w:afterLines="20" w:after="48" w:line="360" w:lineRule="auto"/>
              <w:rPr>
                <w:rFonts w:ascii="Arial" w:hAnsi="Arial" w:cs="Arial"/>
                <w:lang w:val="en-AU"/>
              </w:rPr>
            </w:pPr>
            <w:r w:rsidRPr="00B649A1">
              <w:rPr>
                <w:rFonts w:ascii="Arial" w:hAnsi="Arial" w:cs="Arial"/>
              </w:rPr>
              <w:t xml:space="preserve">DELWP </w:t>
            </w:r>
          </w:p>
        </w:tc>
        <w:tc>
          <w:tcPr>
            <w:tcW w:w="10726" w:type="dxa"/>
            <w:gridSpan w:val="2"/>
            <w:shd w:val="clear" w:color="auto" w:fill="auto"/>
          </w:tcPr>
          <w:p w14:paraId="3820EA27" w14:textId="5F6D5611" w:rsidR="001733DB" w:rsidRPr="00B649A1" w:rsidRDefault="001733DB" w:rsidP="00893917">
            <w:pPr>
              <w:spacing w:before="120" w:afterLines="60" w:after="144" w:line="276" w:lineRule="auto"/>
              <w:rPr>
                <w:rStyle w:val="normaltextrun"/>
                <w:rFonts w:ascii="Arial" w:hAnsi="Arial" w:cs="Arial"/>
                <w:color w:val="000000"/>
                <w:bdr w:val="none" w:sz="0" w:space="0" w:color="auto" w:frame="1"/>
              </w:rPr>
            </w:pPr>
            <w:r w:rsidRPr="00B649A1">
              <w:rPr>
                <w:rFonts w:ascii="Arial" w:hAnsi="Arial" w:cs="Arial"/>
              </w:rPr>
              <w:t xml:space="preserve">The Victorian Department of Environment, Land, Water and Planning. </w:t>
            </w:r>
          </w:p>
        </w:tc>
      </w:tr>
      <w:tr w:rsidR="001733DB" w:rsidRPr="00B649A1" w14:paraId="397FF1C4" w14:textId="77777777" w:rsidTr="3B75130C">
        <w:trPr>
          <w:gridBefore w:val="1"/>
          <w:wBefore w:w="6" w:type="dxa"/>
        </w:trPr>
        <w:tc>
          <w:tcPr>
            <w:tcW w:w="2405" w:type="dxa"/>
            <w:shd w:val="clear" w:color="auto" w:fill="auto"/>
          </w:tcPr>
          <w:p w14:paraId="77A5AB65" w14:textId="5E4872FD" w:rsidR="001733DB" w:rsidRPr="00142B72" w:rsidRDefault="00336DCB" w:rsidP="001733DB">
            <w:pPr>
              <w:spacing w:afterLines="20" w:after="48" w:line="360" w:lineRule="auto"/>
              <w:rPr>
                <w:rFonts w:ascii="Arial" w:hAnsi="Arial" w:cs="Arial"/>
              </w:rPr>
            </w:pPr>
            <w:r w:rsidRPr="00142B72">
              <w:rPr>
                <w:rFonts w:ascii="Arial" w:hAnsi="Arial" w:cs="Arial"/>
              </w:rPr>
              <w:t xml:space="preserve">Digital cadastre / </w:t>
            </w:r>
            <w:r w:rsidR="001733DB" w:rsidRPr="00142B72">
              <w:rPr>
                <w:rFonts w:ascii="Arial" w:hAnsi="Arial" w:cs="Arial"/>
              </w:rPr>
              <w:t>Digital Cadastre Map Base</w:t>
            </w:r>
          </w:p>
        </w:tc>
        <w:tc>
          <w:tcPr>
            <w:tcW w:w="1620" w:type="dxa"/>
            <w:gridSpan w:val="2"/>
            <w:shd w:val="clear" w:color="auto" w:fill="auto"/>
          </w:tcPr>
          <w:p w14:paraId="29AD2B0B" w14:textId="29558512" w:rsidR="001733DB" w:rsidRPr="00142B72" w:rsidRDefault="001733DB" w:rsidP="001733DB">
            <w:pPr>
              <w:widowControl w:val="0"/>
              <w:adjustRightInd w:val="0"/>
              <w:spacing w:afterLines="20" w:after="48" w:line="360" w:lineRule="auto"/>
              <w:rPr>
                <w:rFonts w:ascii="Arial" w:hAnsi="Arial" w:cs="Arial"/>
                <w:lang w:val="en-AU"/>
              </w:rPr>
            </w:pPr>
            <w:r w:rsidRPr="00142B72">
              <w:rPr>
                <w:rFonts w:ascii="Arial" w:hAnsi="Arial" w:cs="Arial"/>
              </w:rPr>
              <w:t>DCMB</w:t>
            </w:r>
          </w:p>
        </w:tc>
        <w:tc>
          <w:tcPr>
            <w:tcW w:w="10726" w:type="dxa"/>
            <w:gridSpan w:val="2"/>
            <w:shd w:val="clear" w:color="auto" w:fill="auto"/>
          </w:tcPr>
          <w:p w14:paraId="73590774" w14:textId="5CD57623" w:rsidR="001733DB" w:rsidRPr="00142B72" w:rsidRDefault="001733DB" w:rsidP="00893917">
            <w:pPr>
              <w:spacing w:before="120" w:afterLines="60" w:after="144" w:line="276" w:lineRule="auto"/>
              <w:rPr>
                <w:rStyle w:val="normaltextrun"/>
                <w:rFonts w:ascii="Arial" w:hAnsi="Arial" w:cs="Arial"/>
                <w:color w:val="000000"/>
                <w:bdr w:val="none" w:sz="0" w:space="0" w:color="auto" w:frame="1"/>
              </w:rPr>
            </w:pPr>
            <w:r w:rsidRPr="00142B72">
              <w:rPr>
                <w:rStyle w:val="normaltextrun"/>
                <w:rFonts w:ascii="Arial" w:hAnsi="Arial" w:cs="Arial"/>
                <w:color w:val="000000"/>
                <w:shd w:val="clear" w:color="auto" w:fill="FFFFFF"/>
              </w:rPr>
              <w:t>In Victoria, the digital cadastre is a digital spatial dataset representing the boundaries of land parcels and propert</w:t>
            </w:r>
            <w:r w:rsidR="000C5769" w:rsidRPr="00142B72">
              <w:rPr>
                <w:rStyle w:val="normaltextrun"/>
                <w:rFonts w:ascii="Arial" w:hAnsi="Arial" w:cs="Arial"/>
                <w:color w:val="000000"/>
                <w:shd w:val="clear" w:color="auto" w:fill="FFFFFF"/>
              </w:rPr>
              <w:t>y details</w:t>
            </w:r>
            <w:r w:rsidRPr="00142B72">
              <w:rPr>
                <w:rStyle w:val="normaltextrun"/>
                <w:rFonts w:ascii="Arial" w:hAnsi="Arial" w:cs="Arial"/>
                <w:color w:val="000000"/>
                <w:shd w:val="clear" w:color="auto" w:fill="FFFFFF"/>
              </w:rPr>
              <w:t>.</w:t>
            </w:r>
            <w:r w:rsidR="007E5602" w:rsidRPr="0037129C">
              <w:t xml:space="preserve"> </w:t>
            </w:r>
            <w:r w:rsidR="004B11C3" w:rsidRPr="0037129C">
              <w:rPr>
                <w:rFonts w:ascii="Arial" w:hAnsi="Arial" w:cs="Arial"/>
              </w:rPr>
              <w:t>Vicmap is the state’s authoritative suite of spatial data products which provides the foundation of all mapping in Victoria</w:t>
            </w:r>
            <w:r w:rsidR="004B11C3" w:rsidRPr="0037129C">
              <w:rPr>
                <w:rFonts w:ascii="Arial" w:hAnsi="Arial" w:cs="Arial"/>
                <w:color w:val="000000"/>
              </w:rPr>
              <w:t>.</w:t>
            </w:r>
          </w:p>
        </w:tc>
      </w:tr>
      <w:tr w:rsidR="00C807E9" w:rsidRPr="00B649A1" w14:paraId="1FB4D723" w14:textId="77777777" w:rsidTr="3B75130C">
        <w:trPr>
          <w:gridBefore w:val="1"/>
          <w:wBefore w:w="6" w:type="dxa"/>
        </w:trPr>
        <w:tc>
          <w:tcPr>
            <w:tcW w:w="2405" w:type="dxa"/>
            <w:shd w:val="clear" w:color="auto" w:fill="auto"/>
          </w:tcPr>
          <w:p w14:paraId="78897B3F" w14:textId="77777777" w:rsidR="00C807E9" w:rsidRPr="00B649A1" w:rsidRDefault="00C807E9" w:rsidP="00C807E9">
            <w:pPr>
              <w:spacing w:before="120" w:afterLines="60" w:after="144"/>
              <w:rPr>
                <w:rFonts w:ascii="Arial" w:hAnsi="Arial" w:cs="Arial"/>
              </w:rPr>
            </w:pPr>
            <w:r w:rsidRPr="00B649A1">
              <w:rPr>
                <w:rFonts w:ascii="Arial" w:hAnsi="Arial" w:cs="Arial"/>
              </w:rPr>
              <w:t>Digital Certificate</w:t>
            </w:r>
          </w:p>
          <w:p w14:paraId="2EF37E76" w14:textId="6C0D4E89" w:rsidR="00C807E9" w:rsidRPr="00B649A1" w:rsidRDefault="00C807E9" w:rsidP="00C807E9">
            <w:pPr>
              <w:spacing w:afterLines="20" w:after="48" w:line="360" w:lineRule="auto"/>
              <w:rPr>
                <w:rFonts w:ascii="Arial" w:hAnsi="Arial" w:cs="Arial"/>
              </w:rPr>
            </w:pPr>
          </w:p>
        </w:tc>
        <w:tc>
          <w:tcPr>
            <w:tcW w:w="1620" w:type="dxa"/>
            <w:gridSpan w:val="2"/>
            <w:shd w:val="clear" w:color="auto" w:fill="auto"/>
          </w:tcPr>
          <w:p w14:paraId="2E36F5B1" w14:textId="77777777" w:rsidR="00C807E9" w:rsidRPr="00B649A1" w:rsidRDefault="00C807E9" w:rsidP="00C807E9">
            <w:pPr>
              <w:spacing w:before="120" w:afterLines="60" w:after="144"/>
              <w:rPr>
                <w:rFonts w:ascii="Arial" w:hAnsi="Arial" w:cs="Arial"/>
              </w:rPr>
            </w:pPr>
            <w:r w:rsidRPr="00B649A1">
              <w:rPr>
                <w:rFonts w:ascii="Arial" w:hAnsi="Arial" w:cs="Arial"/>
              </w:rPr>
              <w:t>DC</w:t>
            </w:r>
          </w:p>
          <w:p w14:paraId="4E473D79" w14:textId="1B036383" w:rsidR="00C807E9" w:rsidRPr="00B649A1" w:rsidRDefault="00C807E9" w:rsidP="00C807E9">
            <w:pPr>
              <w:widowControl w:val="0"/>
              <w:adjustRightInd w:val="0"/>
              <w:spacing w:afterLines="20" w:after="48" w:line="360" w:lineRule="auto"/>
              <w:rPr>
                <w:rFonts w:ascii="Arial" w:hAnsi="Arial" w:cs="Arial"/>
                <w:lang w:val="en-AU"/>
              </w:rPr>
            </w:pPr>
          </w:p>
        </w:tc>
        <w:tc>
          <w:tcPr>
            <w:tcW w:w="10726" w:type="dxa"/>
            <w:gridSpan w:val="2"/>
            <w:shd w:val="clear" w:color="auto" w:fill="auto"/>
          </w:tcPr>
          <w:p w14:paraId="40FBA87F" w14:textId="15EEA3BC" w:rsidR="00C807E9" w:rsidRPr="00B649A1" w:rsidRDefault="00C807E9" w:rsidP="00893917">
            <w:pPr>
              <w:spacing w:before="120" w:afterLines="60" w:after="144" w:line="276" w:lineRule="auto"/>
              <w:rPr>
                <w:rFonts w:ascii="Arial" w:hAnsi="Arial" w:cs="Arial"/>
              </w:rPr>
            </w:pPr>
            <w:r w:rsidRPr="00B649A1">
              <w:rPr>
                <w:rFonts w:ascii="Arial" w:hAnsi="Arial" w:cs="Arial"/>
              </w:rPr>
              <w:t>SPEAR requires councils and surveying organisations to have one or more Gatekeeper Business Certificates</w:t>
            </w:r>
            <w:r w:rsidR="004215F0" w:rsidRPr="00B649A1">
              <w:rPr>
                <w:rFonts w:ascii="Arial" w:hAnsi="Arial" w:cs="Arial"/>
              </w:rPr>
              <w:t xml:space="preserve"> f</w:t>
            </w:r>
            <w:r w:rsidRPr="00B649A1">
              <w:rPr>
                <w:rFonts w:ascii="Arial" w:hAnsi="Arial" w:cs="Arial"/>
              </w:rPr>
              <w:t xml:space="preserve">or use in SPEAR.  This enables the secure signing of documents in SPEAR. Digital certificates are the electronic equivalent </w:t>
            </w:r>
            <w:r w:rsidRPr="00B649A1">
              <w:rPr>
                <w:rFonts w:ascii="Arial" w:hAnsi="Arial" w:cs="Arial"/>
              </w:rPr>
              <w:lastRenderedPageBreak/>
              <w:t>of a handwritten signature.</w:t>
            </w:r>
          </w:p>
          <w:p w14:paraId="1E0E252C" w14:textId="117BDA65" w:rsidR="00C807E9" w:rsidRPr="00B649A1" w:rsidRDefault="00C807E9" w:rsidP="00893917">
            <w:pPr>
              <w:spacing w:before="120" w:afterLines="60" w:after="144" w:line="276" w:lineRule="auto"/>
              <w:rPr>
                <w:rStyle w:val="normaltextrun"/>
                <w:rFonts w:ascii="Arial" w:hAnsi="Arial" w:cs="Arial"/>
                <w:color w:val="000000"/>
                <w:bdr w:val="none" w:sz="0" w:space="0" w:color="auto" w:frame="1"/>
              </w:rPr>
            </w:pPr>
            <w:r w:rsidRPr="00B649A1">
              <w:rPr>
                <w:rFonts w:ascii="Arial" w:hAnsi="Arial" w:cs="Arial"/>
              </w:rPr>
              <w:t>Digital certificates are not bought from SPEAR; they must be purchased through a security company called Symantec.</w:t>
            </w:r>
          </w:p>
        </w:tc>
      </w:tr>
      <w:tr w:rsidR="005064B1" w:rsidRPr="00B649A1" w14:paraId="46A5AD48" w14:textId="77777777" w:rsidTr="3B75130C">
        <w:trPr>
          <w:gridBefore w:val="1"/>
          <w:wBefore w:w="6" w:type="dxa"/>
        </w:trPr>
        <w:tc>
          <w:tcPr>
            <w:tcW w:w="2405" w:type="dxa"/>
            <w:shd w:val="clear" w:color="auto" w:fill="auto"/>
          </w:tcPr>
          <w:p w14:paraId="4C240457" w14:textId="2187F8D7" w:rsidR="003841DF" w:rsidRPr="00B649A1" w:rsidRDefault="005064B1" w:rsidP="0004474A">
            <w:pPr>
              <w:spacing w:before="120" w:afterLines="60" w:after="144"/>
              <w:rPr>
                <w:rFonts w:ascii="Arial" w:hAnsi="Arial" w:cs="Arial"/>
              </w:rPr>
            </w:pPr>
            <w:r w:rsidRPr="00B649A1">
              <w:rPr>
                <w:rFonts w:ascii="Arial" w:hAnsi="Arial" w:cs="Arial"/>
              </w:rPr>
              <w:lastRenderedPageBreak/>
              <w:t xml:space="preserve">Digital Survey </w:t>
            </w:r>
            <w:r w:rsidR="003841DF">
              <w:rPr>
                <w:rFonts w:ascii="Arial" w:hAnsi="Arial" w:cs="Arial"/>
              </w:rPr>
              <w:t>Geom</w:t>
            </w:r>
            <w:r w:rsidR="00C3126B">
              <w:rPr>
                <w:rFonts w:ascii="Arial" w:hAnsi="Arial" w:cs="Arial"/>
              </w:rPr>
              <w:t>e</w:t>
            </w:r>
            <w:r w:rsidR="003841DF">
              <w:rPr>
                <w:rFonts w:ascii="Arial" w:hAnsi="Arial" w:cs="Arial"/>
              </w:rPr>
              <w:t>try</w:t>
            </w:r>
          </w:p>
        </w:tc>
        <w:tc>
          <w:tcPr>
            <w:tcW w:w="1620" w:type="dxa"/>
            <w:gridSpan w:val="2"/>
            <w:shd w:val="clear" w:color="auto" w:fill="auto"/>
          </w:tcPr>
          <w:p w14:paraId="1CC76AB4" w14:textId="335FE301" w:rsidR="005064B1" w:rsidRPr="00B649A1" w:rsidRDefault="005064B1" w:rsidP="00E2538E">
            <w:pPr>
              <w:widowControl w:val="0"/>
              <w:adjustRightInd w:val="0"/>
              <w:spacing w:afterLines="20" w:after="48"/>
              <w:rPr>
                <w:rFonts w:ascii="Arial" w:hAnsi="Arial" w:cs="Arial"/>
                <w:lang w:val="en-AU"/>
              </w:rPr>
            </w:pPr>
            <w:r w:rsidRPr="00B649A1">
              <w:rPr>
                <w:rFonts w:ascii="Arial" w:hAnsi="Arial" w:cs="Arial"/>
              </w:rPr>
              <w:t>DSG</w:t>
            </w:r>
          </w:p>
        </w:tc>
        <w:tc>
          <w:tcPr>
            <w:tcW w:w="10726" w:type="dxa"/>
            <w:gridSpan w:val="2"/>
            <w:shd w:val="clear" w:color="auto" w:fill="auto"/>
          </w:tcPr>
          <w:p w14:paraId="295540DA" w14:textId="1184310E" w:rsidR="005064B1" w:rsidRPr="00B649A1" w:rsidRDefault="005064B1" w:rsidP="00893917">
            <w:pPr>
              <w:spacing w:before="120" w:afterLines="60" w:after="144" w:line="276" w:lineRule="auto"/>
              <w:rPr>
                <w:rStyle w:val="normaltextrun"/>
                <w:rFonts w:ascii="Arial" w:hAnsi="Arial" w:cs="Arial"/>
                <w:color w:val="000000"/>
                <w:bdr w:val="none" w:sz="0" w:space="0" w:color="auto" w:frame="1"/>
              </w:rPr>
            </w:pPr>
            <w:r w:rsidRPr="00B649A1">
              <w:rPr>
                <w:rStyle w:val="normaltextrun"/>
                <w:rFonts w:ascii="Arial" w:hAnsi="Arial" w:cs="Arial"/>
                <w:color w:val="000000"/>
                <w:shd w:val="clear" w:color="auto" w:fill="FFFFFF"/>
              </w:rPr>
              <w:t>Digital Survey Geometry (DSG) file is a CAD file uploaded by surveyors in SPEAR as an efficient means of providing digital cadastral data to update Vicmap Property. </w:t>
            </w:r>
            <w:r w:rsidRPr="00B649A1">
              <w:rPr>
                <w:rFonts w:ascii="Arial" w:hAnsi="Arial" w:cs="Arial"/>
              </w:rPr>
              <w:t xml:space="preserve"> Commonly in DXF or DGN (proprietary CAD formats).</w:t>
            </w:r>
          </w:p>
        </w:tc>
      </w:tr>
      <w:tr w:rsidR="005064B1" w:rsidRPr="00B649A1" w14:paraId="2CFAD14E" w14:textId="77777777" w:rsidTr="3B75130C">
        <w:trPr>
          <w:gridBefore w:val="1"/>
          <w:wBefore w:w="6" w:type="dxa"/>
        </w:trPr>
        <w:tc>
          <w:tcPr>
            <w:tcW w:w="2405" w:type="dxa"/>
            <w:shd w:val="clear" w:color="auto" w:fill="auto"/>
          </w:tcPr>
          <w:p w14:paraId="48661A13" w14:textId="5B28BBF2" w:rsidR="005064B1" w:rsidRPr="00B649A1" w:rsidRDefault="005064B1" w:rsidP="005064B1">
            <w:pPr>
              <w:spacing w:afterLines="20" w:after="48" w:line="360" w:lineRule="auto"/>
              <w:rPr>
                <w:rFonts w:ascii="Arial" w:hAnsi="Arial" w:cs="Arial"/>
              </w:rPr>
            </w:pPr>
            <w:r w:rsidRPr="00B649A1">
              <w:rPr>
                <w:rFonts w:ascii="Arial" w:hAnsi="Arial" w:cs="Arial"/>
              </w:rPr>
              <w:t>Easement</w:t>
            </w:r>
          </w:p>
        </w:tc>
        <w:tc>
          <w:tcPr>
            <w:tcW w:w="1620" w:type="dxa"/>
            <w:gridSpan w:val="2"/>
            <w:shd w:val="clear" w:color="auto" w:fill="auto"/>
          </w:tcPr>
          <w:p w14:paraId="10032126" w14:textId="77777777" w:rsidR="005064B1" w:rsidRPr="00B649A1" w:rsidRDefault="005064B1" w:rsidP="005064B1">
            <w:pPr>
              <w:widowControl w:val="0"/>
              <w:adjustRightInd w:val="0"/>
              <w:spacing w:afterLines="20" w:after="48" w:line="360" w:lineRule="auto"/>
              <w:rPr>
                <w:rFonts w:ascii="Arial" w:hAnsi="Arial" w:cs="Arial"/>
                <w:lang w:val="en-AU"/>
              </w:rPr>
            </w:pPr>
          </w:p>
        </w:tc>
        <w:tc>
          <w:tcPr>
            <w:tcW w:w="10726" w:type="dxa"/>
            <w:gridSpan w:val="2"/>
            <w:shd w:val="clear" w:color="auto" w:fill="auto"/>
          </w:tcPr>
          <w:p w14:paraId="631B64E7" w14:textId="72293671" w:rsidR="005064B1" w:rsidRPr="00B649A1" w:rsidRDefault="005064B1" w:rsidP="00893917">
            <w:pPr>
              <w:spacing w:before="120" w:afterLines="60" w:after="144" w:line="276" w:lineRule="auto"/>
              <w:rPr>
                <w:rStyle w:val="normaltextrun"/>
                <w:rFonts w:ascii="Arial" w:hAnsi="Arial" w:cs="Arial"/>
                <w:color w:val="000000"/>
                <w:bdr w:val="none" w:sz="0" w:space="0" w:color="auto" w:frame="1"/>
              </w:rPr>
            </w:pPr>
            <w:r w:rsidRPr="00B649A1">
              <w:rPr>
                <w:rFonts w:ascii="Arial" w:hAnsi="Arial" w:cs="Arial"/>
              </w:rPr>
              <w:t>A right attached to a particular piece of land which allows the owner of that land to use the land of another person in a particular manner (</w:t>
            </w:r>
            <w:r w:rsidR="003C230C" w:rsidRPr="00B649A1">
              <w:rPr>
                <w:rFonts w:ascii="Arial" w:hAnsi="Arial" w:cs="Arial"/>
              </w:rPr>
              <w:t>e.g.,</w:t>
            </w:r>
            <w:r w:rsidRPr="00B649A1">
              <w:rPr>
                <w:rFonts w:ascii="Arial" w:hAnsi="Arial" w:cs="Arial"/>
              </w:rPr>
              <w:t xml:space="preserve"> to walk over it or drain water over it).</w:t>
            </w:r>
          </w:p>
        </w:tc>
      </w:tr>
      <w:tr w:rsidR="004A1D69" w:rsidRPr="00B649A1" w14:paraId="1B845F0A" w14:textId="77777777" w:rsidTr="3B75130C">
        <w:trPr>
          <w:gridBefore w:val="1"/>
          <w:wBefore w:w="6" w:type="dxa"/>
        </w:trPr>
        <w:tc>
          <w:tcPr>
            <w:tcW w:w="2405" w:type="dxa"/>
            <w:shd w:val="clear" w:color="auto" w:fill="auto"/>
          </w:tcPr>
          <w:p w14:paraId="34CDF78A" w14:textId="255AAE3F" w:rsidR="004A1D69" w:rsidRPr="00B649A1" w:rsidRDefault="006B7D80" w:rsidP="004A1D69">
            <w:pPr>
              <w:spacing w:afterLines="20" w:after="48" w:line="360" w:lineRule="auto"/>
              <w:rPr>
                <w:rFonts w:ascii="Arial" w:hAnsi="Arial" w:cs="Arial"/>
              </w:rPr>
            </w:pPr>
            <w:r>
              <w:rPr>
                <w:rFonts w:ascii="Arial" w:hAnsi="Arial" w:cs="Arial"/>
              </w:rPr>
              <w:t>Electronic Certificate of Title</w:t>
            </w:r>
          </w:p>
        </w:tc>
        <w:tc>
          <w:tcPr>
            <w:tcW w:w="1620" w:type="dxa"/>
            <w:gridSpan w:val="2"/>
            <w:shd w:val="clear" w:color="auto" w:fill="auto"/>
          </w:tcPr>
          <w:p w14:paraId="5C9E266C" w14:textId="700EA7E8" w:rsidR="004A1D69" w:rsidRPr="00B649A1" w:rsidRDefault="006B7D80" w:rsidP="004A1D69">
            <w:pPr>
              <w:widowControl w:val="0"/>
              <w:adjustRightInd w:val="0"/>
              <w:spacing w:afterLines="20" w:after="48" w:line="360" w:lineRule="auto"/>
              <w:rPr>
                <w:rFonts w:ascii="Arial" w:hAnsi="Arial" w:cs="Arial"/>
                <w:lang w:val="en-AU"/>
              </w:rPr>
            </w:pPr>
            <w:r>
              <w:rPr>
                <w:rFonts w:ascii="Arial" w:hAnsi="Arial" w:cs="Arial"/>
                <w:lang w:val="en-AU"/>
              </w:rPr>
              <w:t>eCT</w:t>
            </w:r>
          </w:p>
        </w:tc>
        <w:tc>
          <w:tcPr>
            <w:tcW w:w="10726" w:type="dxa"/>
            <w:gridSpan w:val="2"/>
            <w:shd w:val="clear" w:color="auto" w:fill="auto"/>
          </w:tcPr>
          <w:p w14:paraId="3A34ED67" w14:textId="5B4A64A8" w:rsidR="004A1D69" w:rsidRPr="00B649A1" w:rsidRDefault="004A1D69" w:rsidP="00893917">
            <w:pPr>
              <w:spacing w:before="120" w:afterLines="60" w:after="144" w:line="276" w:lineRule="auto"/>
              <w:rPr>
                <w:rStyle w:val="normaltextrun"/>
                <w:rFonts w:ascii="Arial" w:hAnsi="Arial" w:cs="Arial"/>
                <w:color w:val="000000"/>
                <w:bdr w:val="none" w:sz="0" w:space="0" w:color="auto" w:frame="1"/>
              </w:rPr>
            </w:pPr>
            <w:r w:rsidRPr="00B649A1">
              <w:rPr>
                <w:rFonts w:ascii="Arial" w:hAnsi="Arial" w:cs="Arial"/>
              </w:rPr>
              <w:t>Electronic Certificate of Title</w:t>
            </w:r>
            <w:r w:rsidR="00200B5A">
              <w:rPr>
                <w:rFonts w:ascii="Arial" w:hAnsi="Arial" w:cs="Arial"/>
              </w:rPr>
              <w:t xml:space="preserve"> in Victoria.</w:t>
            </w:r>
          </w:p>
        </w:tc>
      </w:tr>
      <w:tr w:rsidR="004A1D69" w:rsidRPr="00B649A1" w14:paraId="0D7C8F48" w14:textId="77777777" w:rsidTr="3B75130C">
        <w:trPr>
          <w:gridBefore w:val="1"/>
          <w:wBefore w:w="6" w:type="dxa"/>
        </w:trPr>
        <w:tc>
          <w:tcPr>
            <w:tcW w:w="2405" w:type="dxa"/>
            <w:shd w:val="clear" w:color="auto" w:fill="auto"/>
          </w:tcPr>
          <w:p w14:paraId="572CE7B6" w14:textId="04844521" w:rsidR="004A1D69" w:rsidRPr="00B649A1" w:rsidRDefault="004A1D69" w:rsidP="004A1D69">
            <w:pPr>
              <w:spacing w:afterLines="20" w:after="48" w:line="360" w:lineRule="auto"/>
              <w:rPr>
                <w:rFonts w:ascii="Arial" w:hAnsi="Arial" w:cs="Arial"/>
              </w:rPr>
            </w:pPr>
            <w:r w:rsidRPr="00B649A1">
              <w:rPr>
                <w:rFonts w:ascii="Arial" w:hAnsi="Arial" w:cs="Arial"/>
              </w:rPr>
              <w:t>Encumbrance</w:t>
            </w:r>
          </w:p>
        </w:tc>
        <w:tc>
          <w:tcPr>
            <w:tcW w:w="1620" w:type="dxa"/>
            <w:gridSpan w:val="2"/>
            <w:shd w:val="clear" w:color="auto" w:fill="auto"/>
          </w:tcPr>
          <w:p w14:paraId="70C22720" w14:textId="77777777" w:rsidR="004A1D69" w:rsidRPr="00B649A1" w:rsidRDefault="004A1D69" w:rsidP="004A1D69">
            <w:pPr>
              <w:widowControl w:val="0"/>
              <w:adjustRightInd w:val="0"/>
              <w:spacing w:afterLines="20" w:after="48" w:line="360" w:lineRule="auto"/>
              <w:rPr>
                <w:rFonts w:ascii="Arial" w:hAnsi="Arial" w:cs="Arial"/>
                <w:lang w:val="en-AU"/>
              </w:rPr>
            </w:pPr>
          </w:p>
        </w:tc>
        <w:tc>
          <w:tcPr>
            <w:tcW w:w="10726" w:type="dxa"/>
            <w:gridSpan w:val="2"/>
            <w:shd w:val="clear" w:color="auto" w:fill="auto"/>
          </w:tcPr>
          <w:p w14:paraId="6363FA0C" w14:textId="615CC4B3" w:rsidR="004A1D69" w:rsidRPr="00B649A1" w:rsidRDefault="004A1D69" w:rsidP="00893917">
            <w:pPr>
              <w:spacing w:before="120" w:afterLines="60" w:after="144" w:line="276" w:lineRule="auto"/>
              <w:rPr>
                <w:rStyle w:val="normaltextrun"/>
                <w:rFonts w:ascii="Arial" w:hAnsi="Arial" w:cs="Arial"/>
                <w:color w:val="000000"/>
                <w:bdr w:val="none" w:sz="0" w:space="0" w:color="auto" w:frame="1"/>
              </w:rPr>
            </w:pPr>
            <w:r w:rsidRPr="00B649A1">
              <w:rPr>
                <w:rFonts w:ascii="Arial" w:hAnsi="Arial" w:cs="Arial"/>
              </w:rPr>
              <w:t>A burden or claim on a title such as a mortgage or easement.</w:t>
            </w:r>
          </w:p>
        </w:tc>
      </w:tr>
      <w:tr w:rsidR="004A1D69" w:rsidRPr="00B649A1" w14:paraId="783AAA6C" w14:textId="77777777" w:rsidTr="3B75130C">
        <w:trPr>
          <w:gridBefore w:val="1"/>
          <w:wBefore w:w="6" w:type="dxa"/>
        </w:trPr>
        <w:tc>
          <w:tcPr>
            <w:tcW w:w="2405" w:type="dxa"/>
            <w:shd w:val="clear" w:color="auto" w:fill="auto"/>
          </w:tcPr>
          <w:p w14:paraId="18B4F2DC" w14:textId="3EF2EC55" w:rsidR="004A1D69" w:rsidRPr="00B649A1" w:rsidRDefault="004A1D69" w:rsidP="004A1D69">
            <w:pPr>
              <w:spacing w:afterLines="20" w:after="48" w:line="360" w:lineRule="auto"/>
              <w:rPr>
                <w:rFonts w:ascii="Arial" w:hAnsi="Arial" w:cs="Arial"/>
              </w:rPr>
            </w:pPr>
            <w:r w:rsidRPr="00B649A1">
              <w:rPr>
                <w:rFonts w:ascii="Arial" w:hAnsi="Arial" w:cs="Arial"/>
              </w:rPr>
              <w:t>ePlan</w:t>
            </w:r>
          </w:p>
        </w:tc>
        <w:tc>
          <w:tcPr>
            <w:tcW w:w="1620" w:type="dxa"/>
            <w:gridSpan w:val="2"/>
            <w:shd w:val="clear" w:color="auto" w:fill="auto"/>
          </w:tcPr>
          <w:p w14:paraId="70D5994B" w14:textId="77777777" w:rsidR="004A1D69" w:rsidRPr="00B649A1" w:rsidRDefault="004A1D69" w:rsidP="004A1D69">
            <w:pPr>
              <w:widowControl w:val="0"/>
              <w:adjustRightInd w:val="0"/>
              <w:spacing w:afterLines="20" w:after="48" w:line="360" w:lineRule="auto"/>
              <w:rPr>
                <w:rFonts w:ascii="Arial" w:hAnsi="Arial" w:cs="Arial"/>
                <w:lang w:val="en-AU"/>
              </w:rPr>
            </w:pPr>
          </w:p>
        </w:tc>
        <w:tc>
          <w:tcPr>
            <w:tcW w:w="10726" w:type="dxa"/>
            <w:gridSpan w:val="2"/>
            <w:shd w:val="clear" w:color="auto" w:fill="auto"/>
          </w:tcPr>
          <w:p w14:paraId="0861428A" w14:textId="109E6289" w:rsidR="004A1D69" w:rsidRPr="00B649A1" w:rsidRDefault="004A1D69" w:rsidP="00906973">
            <w:pPr>
              <w:pStyle w:val="NormalWeb"/>
              <w:spacing w:line="276" w:lineRule="auto"/>
              <w:rPr>
                <w:rFonts w:ascii="Arial" w:hAnsi="Arial" w:cs="Arial"/>
                <w:sz w:val="20"/>
                <w:szCs w:val="20"/>
              </w:rPr>
            </w:pPr>
            <w:r w:rsidRPr="00B649A1">
              <w:rPr>
                <w:rFonts w:ascii="Arial" w:hAnsi="Arial" w:cs="Arial"/>
                <w:sz w:val="20"/>
                <w:szCs w:val="20"/>
              </w:rPr>
              <w:t>Land Use Victoria has extended SPEAR to provide an infrastructure for the lodgment and processing of digital subdivision plans (ePlans) in Victoria</w:t>
            </w:r>
            <w:r w:rsidR="00DA0F58">
              <w:rPr>
                <w:rFonts w:ascii="Arial" w:hAnsi="Arial" w:cs="Arial"/>
                <w:sz w:val="20"/>
                <w:szCs w:val="20"/>
              </w:rPr>
              <w:t>.</w:t>
            </w:r>
            <w:r w:rsidR="00DF3888">
              <w:rPr>
                <w:rFonts w:ascii="Arial" w:hAnsi="Arial" w:cs="Arial"/>
                <w:sz w:val="20"/>
                <w:szCs w:val="20"/>
              </w:rPr>
              <w:t xml:space="preserve">  </w:t>
            </w:r>
          </w:p>
          <w:p w14:paraId="16424A74" w14:textId="77777777" w:rsidR="004A1D69" w:rsidRPr="00B649A1" w:rsidRDefault="004A1D69" w:rsidP="00906973">
            <w:pPr>
              <w:pStyle w:val="NormalWeb"/>
              <w:spacing w:line="276" w:lineRule="auto"/>
              <w:rPr>
                <w:rFonts w:ascii="Arial" w:hAnsi="Arial" w:cs="Arial"/>
                <w:sz w:val="20"/>
                <w:szCs w:val="20"/>
              </w:rPr>
            </w:pPr>
            <w:r w:rsidRPr="00B649A1">
              <w:rPr>
                <w:rFonts w:ascii="Arial" w:hAnsi="Arial" w:cs="Arial"/>
                <w:sz w:val="20"/>
                <w:szCs w:val="20"/>
              </w:rPr>
              <w:t>An ePlan is principally a digital data file of surveying and administrative information related to a subdivision survey. It can contain all the information in a cadastral survey and subdivision plan including:</w:t>
            </w:r>
          </w:p>
          <w:p w14:paraId="4D66B500" w14:textId="52137C20" w:rsidR="004A1D69" w:rsidRPr="00B649A1" w:rsidRDefault="004A1D69" w:rsidP="00893917">
            <w:pPr>
              <w:spacing w:before="120" w:afterLines="60" w:after="144" w:line="276" w:lineRule="auto"/>
              <w:rPr>
                <w:rStyle w:val="normaltextrun"/>
                <w:rFonts w:ascii="Arial" w:hAnsi="Arial" w:cs="Arial"/>
                <w:color w:val="000000"/>
                <w:bdr w:val="none" w:sz="0" w:space="0" w:color="auto" w:frame="1"/>
              </w:rPr>
            </w:pPr>
            <w:r w:rsidRPr="00B649A1">
              <w:rPr>
                <w:rFonts w:ascii="Arial" w:hAnsi="Arial" w:cs="Arial"/>
              </w:rPr>
              <w:t>The ePlan file replaces the existing paper and/or PDF versions of a subdivision plan.</w:t>
            </w:r>
          </w:p>
        </w:tc>
      </w:tr>
      <w:tr w:rsidR="0004474A" w:rsidRPr="00B649A1" w14:paraId="3B31173B" w14:textId="77777777" w:rsidTr="3B75130C">
        <w:trPr>
          <w:gridBefore w:val="1"/>
          <w:wBefore w:w="6" w:type="dxa"/>
        </w:trPr>
        <w:tc>
          <w:tcPr>
            <w:tcW w:w="2405" w:type="dxa"/>
            <w:shd w:val="clear" w:color="auto" w:fill="auto"/>
          </w:tcPr>
          <w:p w14:paraId="0A17E9A2" w14:textId="707F5DC6" w:rsidR="0004474A" w:rsidRPr="003C5B9F" w:rsidRDefault="0004474A" w:rsidP="0004474A">
            <w:pPr>
              <w:spacing w:afterLines="20" w:after="48" w:line="360" w:lineRule="auto"/>
              <w:rPr>
                <w:rFonts w:ascii="Arial" w:hAnsi="Arial" w:cs="Arial"/>
              </w:rPr>
            </w:pPr>
            <w:r w:rsidRPr="003C5B9F">
              <w:rPr>
                <w:rFonts w:ascii="Arial" w:hAnsi="Arial" w:cs="Arial"/>
              </w:rPr>
              <w:t xml:space="preserve">ePlan Portal </w:t>
            </w:r>
          </w:p>
        </w:tc>
        <w:tc>
          <w:tcPr>
            <w:tcW w:w="1620" w:type="dxa"/>
            <w:gridSpan w:val="2"/>
            <w:shd w:val="clear" w:color="auto" w:fill="auto"/>
          </w:tcPr>
          <w:p w14:paraId="526A98E2" w14:textId="6624464A" w:rsidR="0004474A" w:rsidRPr="003C5B9F" w:rsidRDefault="0004474A" w:rsidP="0004474A">
            <w:pPr>
              <w:widowControl w:val="0"/>
              <w:adjustRightInd w:val="0"/>
              <w:spacing w:afterLines="20" w:after="48" w:line="360" w:lineRule="auto"/>
              <w:rPr>
                <w:rFonts w:ascii="Arial" w:hAnsi="Arial" w:cs="Arial"/>
                <w:lang w:val="en-AU"/>
              </w:rPr>
            </w:pPr>
          </w:p>
        </w:tc>
        <w:tc>
          <w:tcPr>
            <w:tcW w:w="10726" w:type="dxa"/>
            <w:gridSpan w:val="2"/>
            <w:shd w:val="clear" w:color="auto" w:fill="auto"/>
          </w:tcPr>
          <w:p w14:paraId="5E77F64F" w14:textId="6DFDAB48" w:rsidR="0004474A" w:rsidRPr="003C5B9F" w:rsidRDefault="0004474A" w:rsidP="00893917">
            <w:pPr>
              <w:spacing w:before="120" w:afterLines="60" w:after="144" w:line="276" w:lineRule="auto"/>
              <w:rPr>
                <w:rStyle w:val="normaltextrun"/>
                <w:rFonts w:ascii="Arial" w:hAnsi="Arial" w:cs="Arial"/>
                <w:color w:val="000000"/>
                <w:bdr w:val="none" w:sz="0" w:space="0" w:color="auto" w:frame="1"/>
              </w:rPr>
            </w:pPr>
            <w:r w:rsidRPr="003C5B9F">
              <w:rPr>
                <w:rStyle w:val="normaltextrun"/>
                <w:rFonts w:ascii="Arial" w:hAnsi="Arial" w:cs="Arial"/>
                <w:color w:val="000000"/>
                <w:bdr w:val="none" w:sz="0" w:space="0" w:color="auto" w:frame="1"/>
              </w:rPr>
              <w:t xml:space="preserve">The ePlan Portal is </w:t>
            </w:r>
            <w:r w:rsidR="0075569B" w:rsidRPr="003C5B9F">
              <w:rPr>
                <w:rStyle w:val="normaltextrun"/>
                <w:rFonts w:ascii="Arial" w:hAnsi="Arial" w:cs="Arial"/>
                <w:color w:val="000000"/>
                <w:bdr w:val="none" w:sz="0" w:space="0" w:color="auto" w:frame="1"/>
              </w:rPr>
              <w:t xml:space="preserve">accessed </w:t>
            </w:r>
            <w:r w:rsidR="00152E72" w:rsidRPr="003C5B9F">
              <w:rPr>
                <w:rStyle w:val="normaltextrun"/>
                <w:rFonts w:ascii="Arial" w:hAnsi="Arial" w:cs="Arial"/>
                <w:color w:val="000000"/>
                <w:bdr w:val="none" w:sz="0" w:space="0" w:color="auto" w:frame="1"/>
              </w:rPr>
              <w:t>through</w:t>
            </w:r>
            <w:r w:rsidR="0075569B" w:rsidRPr="003C5B9F">
              <w:rPr>
                <w:rStyle w:val="normaltextrun"/>
                <w:rFonts w:ascii="Arial" w:hAnsi="Arial" w:cs="Arial"/>
                <w:color w:val="000000"/>
                <w:bdr w:val="none" w:sz="0" w:space="0" w:color="auto" w:frame="1"/>
              </w:rPr>
              <w:t xml:space="preserve"> the SPEAR system</w:t>
            </w:r>
            <w:r w:rsidR="00D16C73" w:rsidRPr="003C5B9F">
              <w:rPr>
                <w:rStyle w:val="normaltextrun"/>
                <w:rFonts w:ascii="Arial" w:hAnsi="Arial" w:cs="Arial"/>
                <w:color w:val="000000"/>
                <w:bdr w:val="none" w:sz="0" w:space="0" w:color="auto" w:frame="1"/>
              </w:rPr>
              <w:t xml:space="preserve"> and </w:t>
            </w:r>
            <w:r w:rsidR="006E37D5" w:rsidRPr="003C5B9F">
              <w:rPr>
                <w:rStyle w:val="normaltextrun"/>
                <w:rFonts w:ascii="Arial" w:hAnsi="Arial" w:cs="Arial"/>
                <w:color w:val="000000"/>
                <w:bdr w:val="none" w:sz="0" w:space="0" w:color="auto" w:frame="1"/>
              </w:rPr>
              <w:t>p</w:t>
            </w:r>
            <w:r w:rsidR="0075569B" w:rsidRPr="003C5B9F">
              <w:rPr>
                <w:rStyle w:val="normaltextrun"/>
                <w:rFonts w:ascii="Arial" w:hAnsi="Arial" w:cs="Arial"/>
                <w:color w:val="000000"/>
                <w:bdr w:val="none" w:sz="0" w:space="0" w:color="auto" w:frame="1"/>
              </w:rPr>
              <w:t xml:space="preserve">rovides </w:t>
            </w:r>
            <w:r w:rsidR="0048696D" w:rsidRPr="003C5B9F">
              <w:rPr>
                <w:rStyle w:val="normaltextrun"/>
                <w:rFonts w:ascii="Arial" w:hAnsi="Arial" w:cs="Arial"/>
                <w:color w:val="000000"/>
                <w:bdr w:val="none" w:sz="0" w:space="0" w:color="auto" w:frame="1"/>
              </w:rPr>
              <w:t xml:space="preserve">users </w:t>
            </w:r>
            <w:r w:rsidR="0075569B" w:rsidRPr="003C5B9F">
              <w:rPr>
                <w:rStyle w:val="normaltextrun"/>
                <w:rFonts w:ascii="Arial" w:hAnsi="Arial" w:cs="Arial"/>
                <w:color w:val="000000"/>
                <w:bdr w:val="none" w:sz="0" w:space="0" w:color="auto" w:frame="1"/>
              </w:rPr>
              <w:t xml:space="preserve">access </w:t>
            </w:r>
            <w:r w:rsidR="00D16C73" w:rsidRPr="003C5B9F">
              <w:rPr>
                <w:rStyle w:val="normaltextrun"/>
                <w:rFonts w:ascii="Arial" w:hAnsi="Arial" w:cs="Arial"/>
                <w:color w:val="000000"/>
                <w:bdr w:val="none" w:sz="0" w:space="0" w:color="auto" w:frame="1"/>
              </w:rPr>
              <w:t>to</w:t>
            </w:r>
            <w:r w:rsidR="0075569B" w:rsidRPr="003C5B9F">
              <w:rPr>
                <w:rStyle w:val="normaltextrun"/>
                <w:rFonts w:ascii="Arial" w:hAnsi="Arial" w:cs="Arial"/>
                <w:color w:val="000000"/>
                <w:bdr w:val="none" w:sz="0" w:space="0" w:color="auto" w:frame="1"/>
              </w:rPr>
              <w:t xml:space="preserve"> all </w:t>
            </w:r>
            <w:r w:rsidR="002C742D" w:rsidRPr="003C5B9F">
              <w:rPr>
                <w:rStyle w:val="normaltextrun"/>
                <w:rFonts w:ascii="Arial" w:hAnsi="Arial" w:cs="Arial"/>
                <w:color w:val="000000"/>
                <w:bdr w:val="none" w:sz="0" w:space="0" w:color="auto" w:frame="1"/>
              </w:rPr>
              <w:t>ePlan</w:t>
            </w:r>
            <w:r w:rsidR="0075569B" w:rsidRPr="003C5B9F">
              <w:rPr>
                <w:rStyle w:val="normaltextrun"/>
                <w:rFonts w:ascii="Arial" w:hAnsi="Arial" w:cs="Arial"/>
                <w:color w:val="000000"/>
                <w:bdr w:val="none" w:sz="0" w:space="0" w:color="auto" w:frame="1"/>
              </w:rPr>
              <w:t xml:space="preserve"> services</w:t>
            </w:r>
            <w:r w:rsidR="007D1E13" w:rsidRPr="003C5B9F">
              <w:rPr>
                <w:rStyle w:val="normaltextrun"/>
                <w:rFonts w:ascii="Arial" w:hAnsi="Arial" w:cs="Arial"/>
                <w:color w:val="000000"/>
                <w:bdr w:val="none" w:sz="0" w:space="0" w:color="auto" w:frame="1"/>
              </w:rPr>
              <w:t xml:space="preserve"> including the ePlan Validation Service, Visualiser and Visualisation Enhancement Tool</w:t>
            </w:r>
            <w:r w:rsidR="00D16C73" w:rsidRPr="003C5B9F">
              <w:rPr>
                <w:rStyle w:val="normaltextrun"/>
                <w:rFonts w:ascii="Arial" w:hAnsi="Arial" w:cs="Arial"/>
                <w:color w:val="000000"/>
                <w:bdr w:val="none" w:sz="0" w:space="0" w:color="auto" w:frame="1"/>
              </w:rPr>
              <w:t>.</w:t>
            </w:r>
          </w:p>
        </w:tc>
      </w:tr>
      <w:tr w:rsidR="0004474A" w:rsidRPr="00B649A1" w14:paraId="54EEEFF7" w14:textId="77777777" w:rsidTr="3B75130C">
        <w:trPr>
          <w:gridBefore w:val="1"/>
          <w:wBefore w:w="6" w:type="dxa"/>
        </w:trPr>
        <w:tc>
          <w:tcPr>
            <w:tcW w:w="2405" w:type="dxa"/>
            <w:shd w:val="clear" w:color="auto" w:fill="auto"/>
          </w:tcPr>
          <w:p w14:paraId="0E36AB89" w14:textId="0C679AD3" w:rsidR="0004474A" w:rsidRPr="00B649A1" w:rsidRDefault="0004474A" w:rsidP="0004474A">
            <w:pPr>
              <w:spacing w:afterLines="20" w:after="48" w:line="360" w:lineRule="auto"/>
              <w:rPr>
                <w:rFonts w:ascii="Arial" w:hAnsi="Arial" w:cs="Arial"/>
              </w:rPr>
            </w:pPr>
            <w:r w:rsidRPr="00B649A1">
              <w:rPr>
                <w:rFonts w:ascii="Arial" w:hAnsi="Arial" w:cs="Arial"/>
              </w:rPr>
              <w:t>ePlan Validation Service</w:t>
            </w:r>
          </w:p>
        </w:tc>
        <w:tc>
          <w:tcPr>
            <w:tcW w:w="1620" w:type="dxa"/>
            <w:gridSpan w:val="2"/>
            <w:shd w:val="clear" w:color="auto" w:fill="auto"/>
          </w:tcPr>
          <w:p w14:paraId="625F6209" w14:textId="144EF61C" w:rsidR="0004474A" w:rsidRPr="00B649A1" w:rsidRDefault="0004474A" w:rsidP="0004474A">
            <w:pPr>
              <w:widowControl w:val="0"/>
              <w:adjustRightInd w:val="0"/>
              <w:spacing w:afterLines="20" w:after="48" w:line="360" w:lineRule="auto"/>
              <w:rPr>
                <w:rFonts w:ascii="Arial" w:hAnsi="Arial" w:cs="Arial"/>
                <w:lang w:val="en-AU"/>
              </w:rPr>
            </w:pPr>
          </w:p>
        </w:tc>
        <w:tc>
          <w:tcPr>
            <w:tcW w:w="10726" w:type="dxa"/>
            <w:gridSpan w:val="2"/>
            <w:shd w:val="clear" w:color="auto" w:fill="auto"/>
          </w:tcPr>
          <w:p w14:paraId="0040E71D" w14:textId="3ADFF95E" w:rsidR="0004474A" w:rsidRPr="00B649A1" w:rsidRDefault="00F524EA" w:rsidP="00893917">
            <w:pPr>
              <w:spacing w:before="120" w:afterLines="60" w:after="144" w:line="276" w:lineRule="auto"/>
              <w:rPr>
                <w:rStyle w:val="normaltextrun"/>
                <w:rFonts w:ascii="Arial" w:hAnsi="Arial" w:cs="Arial"/>
                <w:color w:val="000000"/>
                <w:bdr w:val="none" w:sz="0" w:space="0" w:color="auto" w:frame="1"/>
              </w:rPr>
            </w:pPr>
            <w:r>
              <w:rPr>
                <w:rFonts w:ascii="Arial" w:hAnsi="Arial" w:cs="Arial"/>
              </w:rPr>
              <w:t xml:space="preserve">The ePlan Validation Service </w:t>
            </w:r>
            <w:r w:rsidR="0004474A" w:rsidRPr="00B649A1">
              <w:rPr>
                <w:rFonts w:ascii="Arial" w:hAnsi="Arial" w:cs="Arial"/>
              </w:rPr>
              <w:t xml:space="preserve">is used to validate </w:t>
            </w:r>
            <w:r>
              <w:rPr>
                <w:rFonts w:ascii="Arial" w:hAnsi="Arial" w:cs="Arial"/>
              </w:rPr>
              <w:t xml:space="preserve">ePlans </w:t>
            </w:r>
            <w:r w:rsidR="0004474A" w:rsidRPr="00B649A1">
              <w:rPr>
                <w:rFonts w:ascii="Arial" w:hAnsi="Arial" w:cs="Arial"/>
              </w:rPr>
              <w:t xml:space="preserve">prior to lodgment and checks for completeness and </w:t>
            </w:r>
            <w:r w:rsidR="0004474A" w:rsidRPr="00B649A1">
              <w:rPr>
                <w:rFonts w:ascii="Arial" w:hAnsi="Arial" w:cs="Arial"/>
              </w:rPr>
              <w:lastRenderedPageBreak/>
              <w:t>correctness to the ePlan protocol and plan examination rules.</w:t>
            </w:r>
          </w:p>
        </w:tc>
      </w:tr>
      <w:tr w:rsidR="0004474A" w:rsidRPr="00B649A1" w14:paraId="3A8D4FCF" w14:textId="77777777" w:rsidTr="3B75130C">
        <w:trPr>
          <w:gridBefore w:val="1"/>
          <w:wBefore w:w="6" w:type="dxa"/>
          <w:trHeight w:val="1039"/>
        </w:trPr>
        <w:tc>
          <w:tcPr>
            <w:tcW w:w="2405" w:type="dxa"/>
            <w:shd w:val="clear" w:color="auto" w:fill="auto"/>
          </w:tcPr>
          <w:p w14:paraId="375C4A2B" w14:textId="30640083" w:rsidR="0004474A" w:rsidRPr="00B649A1" w:rsidRDefault="0004474A" w:rsidP="0004474A">
            <w:pPr>
              <w:spacing w:afterLines="20" w:after="48" w:line="360" w:lineRule="auto"/>
              <w:rPr>
                <w:rFonts w:ascii="Arial" w:hAnsi="Arial" w:cs="Arial"/>
              </w:rPr>
            </w:pPr>
            <w:r w:rsidRPr="00B649A1">
              <w:rPr>
                <w:rFonts w:ascii="Arial" w:hAnsi="Arial" w:cs="Arial"/>
              </w:rPr>
              <w:lastRenderedPageBreak/>
              <w:t>ePlan Visualiser</w:t>
            </w:r>
          </w:p>
        </w:tc>
        <w:tc>
          <w:tcPr>
            <w:tcW w:w="1620" w:type="dxa"/>
            <w:gridSpan w:val="2"/>
            <w:shd w:val="clear" w:color="auto" w:fill="auto"/>
          </w:tcPr>
          <w:p w14:paraId="6A9613E8" w14:textId="7A8DA0C1" w:rsidR="0004474A" w:rsidRPr="00B649A1" w:rsidRDefault="0004474A" w:rsidP="0004474A">
            <w:pPr>
              <w:widowControl w:val="0"/>
              <w:adjustRightInd w:val="0"/>
              <w:spacing w:afterLines="20" w:after="48" w:line="360" w:lineRule="auto"/>
              <w:rPr>
                <w:rFonts w:ascii="Arial" w:hAnsi="Arial" w:cs="Arial"/>
                <w:lang w:val="en-AU"/>
              </w:rPr>
            </w:pPr>
          </w:p>
        </w:tc>
        <w:tc>
          <w:tcPr>
            <w:tcW w:w="10726" w:type="dxa"/>
            <w:gridSpan w:val="2"/>
            <w:shd w:val="clear" w:color="auto" w:fill="auto"/>
          </w:tcPr>
          <w:p w14:paraId="1A86A5A4" w14:textId="5CEEC881" w:rsidR="0004474A" w:rsidRPr="00B649A1" w:rsidRDefault="006F52D6" w:rsidP="00893917">
            <w:pPr>
              <w:spacing w:before="120" w:afterLines="60" w:after="144" w:line="276" w:lineRule="auto"/>
              <w:rPr>
                <w:rStyle w:val="normaltextrun"/>
                <w:rFonts w:ascii="Arial" w:hAnsi="Arial" w:cs="Arial"/>
                <w:color w:val="000000"/>
                <w:bdr w:val="none" w:sz="0" w:space="0" w:color="auto" w:frame="1"/>
              </w:rPr>
            </w:pPr>
            <w:r w:rsidRPr="3B75130C">
              <w:rPr>
                <w:rFonts w:ascii="Arial" w:hAnsi="Arial" w:cs="Arial"/>
              </w:rPr>
              <w:t xml:space="preserve">The ePlan Visualiser </w:t>
            </w:r>
            <w:r w:rsidR="0004474A" w:rsidRPr="3B75130C">
              <w:rPr>
                <w:rFonts w:ascii="Arial" w:hAnsi="Arial" w:cs="Arial"/>
              </w:rPr>
              <w:t>produces a visual representation of the ePlan in a PDF file for use by councils, clients and other stakeholders. It is used as the legal visual representation of the plan.</w:t>
            </w:r>
          </w:p>
        </w:tc>
      </w:tr>
      <w:tr w:rsidR="0004474A" w:rsidRPr="00B649A1" w14:paraId="4456DEB4" w14:textId="77777777" w:rsidTr="3B75130C">
        <w:trPr>
          <w:gridBefore w:val="1"/>
          <w:wBefore w:w="6" w:type="dxa"/>
        </w:trPr>
        <w:tc>
          <w:tcPr>
            <w:tcW w:w="2405" w:type="dxa"/>
            <w:shd w:val="clear" w:color="auto" w:fill="auto"/>
          </w:tcPr>
          <w:p w14:paraId="2358C87A" w14:textId="1B2A4E75" w:rsidR="0004474A" w:rsidRPr="00B649A1" w:rsidRDefault="0004474A" w:rsidP="0004474A">
            <w:pPr>
              <w:spacing w:afterLines="20" w:after="48" w:line="360" w:lineRule="auto"/>
              <w:rPr>
                <w:rFonts w:ascii="Arial" w:hAnsi="Arial" w:cs="Arial"/>
              </w:rPr>
            </w:pPr>
            <w:r w:rsidRPr="00B649A1">
              <w:rPr>
                <w:rFonts w:ascii="Arial" w:hAnsi="Arial" w:cs="Arial"/>
              </w:rPr>
              <w:t xml:space="preserve">ePlan Visualisation Enhancement Tool </w:t>
            </w:r>
          </w:p>
        </w:tc>
        <w:tc>
          <w:tcPr>
            <w:tcW w:w="1620" w:type="dxa"/>
            <w:gridSpan w:val="2"/>
            <w:shd w:val="clear" w:color="auto" w:fill="auto"/>
          </w:tcPr>
          <w:p w14:paraId="200FC43E" w14:textId="4110955A" w:rsidR="0004474A" w:rsidRPr="00B649A1" w:rsidRDefault="0004474A" w:rsidP="0004474A">
            <w:pPr>
              <w:widowControl w:val="0"/>
              <w:adjustRightInd w:val="0"/>
              <w:spacing w:afterLines="20" w:after="48" w:line="360" w:lineRule="auto"/>
              <w:rPr>
                <w:rFonts w:ascii="Arial" w:hAnsi="Arial" w:cs="Arial"/>
                <w:lang w:val="en-AU"/>
              </w:rPr>
            </w:pPr>
            <w:r w:rsidRPr="00B649A1">
              <w:rPr>
                <w:rFonts w:ascii="Arial" w:hAnsi="Arial" w:cs="Arial"/>
                <w:lang w:val="en-AU"/>
              </w:rPr>
              <w:t>VET</w:t>
            </w:r>
          </w:p>
        </w:tc>
        <w:tc>
          <w:tcPr>
            <w:tcW w:w="10726" w:type="dxa"/>
            <w:gridSpan w:val="2"/>
            <w:shd w:val="clear" w:color="auto" w:fill="auto"/>
          </w:tcPr>
          <w:p w14:paraId="17E842C9" w14:textId="343E7609" w:rsidR="0004474A" w:rsidRPr="00B649A1" w:rsidRDefault="0004474A" w:rsidP="00893917">
            <w:pPr>
              <w:spacing w:before="120" w:afterLines="60" w:after="144" w:line="276" w:lineRule="auto"/>
              <w:rPr>
                <w:rStyle w:val="normaltextrun"/>
                <w:rFonts w:ascii="Arial" w:hAnsi="Arial" w:cs="Arial"/>
                <w:color w:val="000000"/>
                <w:bdr w:val="none" w:sz="0" w:space="0" w:color="auto" w:frame="1"/>
              </w:rPr>
            </w:pPr>
            <w:r w:rsidRPr="00B649A1">
              <w:rPr>
                <w:rFonts w:ascii="Arial" w:hAnsi="Arial" w:cs="Arial"/>
              </w:rPr>
              <w:t>The ePlan Visualisation Enhancement Tool enables surveyors to improve the plan presentation of the PDF visualised from the ePlan data, using functions to edit labels/arrows, and to create new sheets, enlargement diagrams and exaggerate the position of linework.</w:t>
            </w:r>
          </w:p>
        </w:tc>
      </w:tr>
      <w:tr w:rsidR="00B365AE" w:rsidRPr="00B649A1" w14:paraId="7CC404F6" w14:textId="77777777" w:rsidTr="3B75130C">
        <w:trPr>
          <w:gridBefore w:val="1"/>
          <w:wBefore w:w="6" w:type="dxa"/>
        </w:trPr>
        <w:tc>
          <w:tcPr>
            <w:tcW w:w="2405" w:type="dxa"/>
            <w:shd w:val="clear" w:color="auto" w:fill="auto"/>
          </w:tcPr>
          <w:p w14:paraId="68DA7509" w14:textId="136DEB40" w:rsidR="00B365AE" w:rsidRPr="00B649A1" w:rsidRDefault="00B365AE" w:rsidP="00B365AE">
            <w:pPr>
              <w:spacing w:afterLines="20" w:after="48" w:line="360" w:lineRule="auto"/>
              <w:rPr>
                <w:rFonts w:ascii="Arial" w:hAnsi="Arial" w:cs="Arial"/>
              </w:rPr>
            </w:pPr>
            <w:r w:rsidRPr="003F719D">
              <w:rPr>
                <w:rFonts w:ascii="Arial" w:hAnsi="Arial" w:cs="Arial"/>
              </w:rPr>
              <w:t>Intergovernmental Committee of Surveying and Mapping</w:t>
            </w:r>
          </w:p>
        </w:tc>
        <w:tc>
          <w:tcPr>
            <w:tcW w:w="1620" w:type="dxa"/>
            <w:gridSpan w:val="2"/>
            <w:shd w:val="clear" w:color="auto" w:fill="auto"/>
          </w:tcPr>
          <w:p w14:paraId="1FC8CCEA" w14:textId="7AE6B6D6" w:rsidR="00B365AE" w:rsidRPr="00B649A1" w:rsidRDefault="00B365AE" w:rsidP="00B365AE">
            <w:pPr>
              <w:widowControl w:val="0"/>
              <w:adjustRightInd w:val="0"/>
              <w:spacing w:afterLines="20" w:after="48" w:line="360" w:lineRule="auto"/>
              <w:rPr>
                <w:rFonts w:ascii="Arial" w:hAnsi="Arial" w:cs="Arial"/>
                <w:lang w:val="en-AU"/>
              </w:rPr>
            </w:pPr>
            <w:r w:rsidRPr="003F719D">
              <w:rPr>
                <w:rFonts w:ascii="Arial" w:hAnsi="Arial" w:cs="Arial"/>
              </w:rPr>
              <w:t>ICSM</w:t>
            </w:r>
          </w:p>
        </w:tc>
        <w:tc>
          <w:tcPr>
            <w:tcW w:w="10726" w:type="dxa"/>
            <w:gridSpan w:val="2"/>
            <w:shd w:val="clear" w:color="auto" w:fill="auto"/>
          </w:tcPr>
          <w:p w14:paraId="7569F409" w14:textId="00011F9D" w:rsidR="00B365AE" w:rsidRPr="00B649A1" w:rsidRDefault="00B365AE" w:rsidP="00893917">
            <w:pPr>
              <w:spacing w:before="120" w:afterLines="60" w:after="144" w:line="276" w:lineRule="auto"/>
              <w:rPr>
                <w:rStyle w:val="normaltextrun"/>
                <w:rFonts w:ascii="Arial" w:hAnsi="Arial" w:cs="Arial"/>
                <w:color w:val="000000"/>
                <w:bdr w:val="none" w:sz="0" w:space="0" w:color="auto" w:frame="1"/>
              </w:rPr>
            </w:pPr>
            <w:r w:rsidRPr="003F719D">
              <w:rPr>
                <w:rFonts w:ascii="Arial" w:hAnsi="Arial" w:cs="Arial"/>
              </w:rPr>
              <w:t>The role of the Intergovernmental Committee of Surveying and Mapping is to provided leadership, coordination and standards for surveying, mapping and national framework datasets.  ICSM has senior representatives from New Zealand and Australian (Commonwealth, state and territory) government surveying and mapping agencies.</w:t>
            </w:r>
          </w:p>
        </w:tc>
      </w:tr>
      <w:tr w:rsidR="00B13307" w:rsidRPr="00B649A1" w14:paraId="4FD5E449" w14:textId="77777777" w:rsidTr="3B75130C">
        <w:trPr>
          <w:gridBefore w:val="1"/>
          <w:wBefore w:w="6" w:type="dxa"/>
        </w:trPr>
        <w:tc>
          <w:tcPr>
            <w:tcW w:w="2405" w:type="dxa"/>
            <w:shd w:val="clear" w:color="auto" w:fill="auto"/>
          </w:tcPr>
          <w:p w14:paraId="0C716358" w14:textId="52157224" w:rsidR="00B13307" w:rsidRPr="00B649A1" w:rsidRDefault="00B13307" w:rsidP="00B13307">
            <w:pPr>
              <w:spacing w:afterLines="20" w:after="48" w:line="360" w:lineRule="auto"/>
              <w:rPr>
                <w:rFonts w:ascii="Arial" w:hAnsi="Arial" w:cs="Arial"/>
              </w:rPr>
            </w:pPr>
            <w:r w:rsidRPr="003F719D">
              <w:rPr>
                <w:rFonts w:ascii="Arial" w:hAnsi="Arial" w:cs="Arial"/>
              </w:rPr>
              <w:t>Land Registr</w:t>
            </w:r>
            <w:r>
              <w:rPr>
                <w:rFonts w:ascii="Arial" w:hAnsi="Arial" w:cs="Arial"/>
              </w:rPr>
              <w:t>y</w:t>
            </w:r>
            <w:r w:rsidRPr="003F719D">
              <w:rPr>
                <w:rFonts w:ascii="Arial" w:hAnsi="Arial" w:cs="Arial"/>
              </w:rPr>
              <w:t xml:space="preserve"> Services  </w:t>
            </w:r>
          </w:p>
        </w:tc>
        <w:tc>
          <w:tcPr>
            <w:tcW w:w="1620" w:type="dxa"/>
            <w:gridSpan w:val="2"/>
            <w:shd w:val="clear" w:color="auto" w:fill="auto"/>
          </w:tcPr>
          <w:p w14:paraId="74FCD665" w14:textId="1BC8BE46" w:rsidR="00B13307" w:rsidRPr="00B649A1" w:rsidRDefault="00B13307" w:rsidP="00B13307">
            <w:pPr>
              <w:widowControl w:val="0"/>
              <w:adjustRightInd w:val="0"/>
              <w:spacing w:afterLines="20" w:after="48" w:line="360" w:lineRule="auto"/>
              <w:rPr>
                <w:rFonts w:ascii="Arial" w:hAnsi="Arial" w:cs="Arial"/>
                <w:lang w:val="en-AU"/>
              </w:rPr>
            </w:pPr>
            <w:r w:rsidRPr="003F719D">
              <w:rPr>
                <w:rFonts w:ascii="Arial" w:hAnsi="Arial" w:cs="Arial"/>
              </w:rPr>
              <w:t xml:space="preserve">LRS </w:t>
            </w:r>
          </w:p>
        </w:tc>
        <w:tc>
          <w:tcPr>
            <w:tcW w:w="10726" w:type="dxa"/>
            <w:gridSpan w:val="2"/>
            <w:shd w:val="clear" w:color="auto" w:fill="auto"/>
          </w:tcPr>
          <w:p w14:paraId="2A8E80E5" w14:textId="77777777" w:rsidR="0021691C" w:rsidRDefault="00B13307" w:rsidP="0040382F">
            <w:pPr>
              <w:spacing w:before="120" w:afterLines="60" w:after="144" w:line="276" w:lineRule="auto"/>
              <w:rPr>
                <w:rFonts w:ascii="Arial" w:hAnsi="Arial" w:cs="Arial"/>
              </w:rPr>
            </w:pPr>
            <w:r w:rsidRPr="003F719D">
              <w:rPr>
                <w:rFonts w:ascii="Arial" w:hAnsi="Arial" w:cs="Arial"/>
              </w:rPr>
              <w:t>The responsible agency for registrations of plans and other dealings Land Registr</w:t>
            </w:r>
            <w:r>
              <w:rPr>
                <w:rFonts w:ascii="Arial" w:hAnsi="Arial" w:cs="Arial"/>
              </w:rPr>
              <w:t>y</w:t>
            </w:r>
            <w:r w:rsidRPr="003F719D">
              <w:rPr>
                <w:rFonts w:ascii="Arial" w:hAnsi="Arial" w:cs="Arial"/>
              </w:rPr>
              <w:t xml:space="preserve"> Services is a group within Land </w:t>
            </w:r>
            <w:r>
              <w:rPr>
                <w:rFonts w:ascii="Arial" w:hAnsi="Arial" w:cs="Arial"/>
              </w:rPr>
              <w:t xml:space="preserve">Use </w:t>
            </w:r>
            <w:r w:rsidRPr="003F719D">
              <w:rPr>
                <w:rFonts w:ascii="Arial" w:hAnsi="Arial" w:cs="Arial"/>
              </w:rPr>
              <w:t>Victoria in the Department of</w:t>
            </w:r>
            <w:r>
              <w:rPr>
                <w:rFonts w:ascii="Arial" w:hAnsi="Arial" w:cs="Arial"/>
              </w:rPr>
              <w:t xml:space="preserve"> Environment, Land, Water and Planning</w:t>
            </w:r>
            <w:r w:rsidRPr="003F719D">
              <w:rPr>
                <w:rFonts w:ascii="Arial" w:hAnsi="Arial" w:cs="Arial"/>
              </w:rPr>
              <w:t xml:space="preserve">.  Its role is to provide the Victorian community with secure, accurate and guaranteed registration services for property, plan and water share transactions; and e-business solutions to drive efficiencies in the Victorian property and development industries.  </w:t>
            </w:r>
          </w:p>
          <w:p w14:paraId="22B9E012" w14:textId="3439DAE0" w:rsidR="00EB2F11" w:rsidRPr="0040382F" w:rsidRDefault="00EB2F11" w:rsidP="0040382F">
            <w:pPr>
              <w:spacing w:before="120" w:afterLines="60" w:after="144" w:line="276" w:lineRule="auto"/>
              <w:rPr>
                <w:rStyle w:val="normaltextrun"/>
                <w:rFonts w:ascii="Arial" w:hAnsi="Arial" w:cs="Arial"/>
              </w:rPr>
            </w:pPr>
          </w:p>
        </w:tc>
      </w:tr>
      <w:tr w:rsidR="0040382F" w:rsidRPr="00B649A1" w14:paraId="7AE03F6C" w14:textId="77777777" w:rsidTr="3B75130C">
        <w:trPr>
          <w:gridBefore w:val="1"/>
          <w:wBefore w:w="6" w:type="dxa"/>
        </w:trPr>
        <w:tc>
          <w:tcPr>
            <w:tcW w:w="2405" w:type="dxa"/>
            <w:shd w:val="clear" w:color="auto" w:fill="auto"/>
          </w:tcPr>
          <w:p w14:paraId="1521247C" w14:textId="72FCF3A3" w:rsidR="0040382F" w:rsidRPr="003F719D" w:rsidRDefault="0040382F" w:rsidP="00B13307">
            <w:pPr>
              <w:spacing w:afterLines="20" w:after="48" w:line="360" w:lineRule="auto"/>
              <w:rPr>
                <w:rFonts w:ascii="Arial" w:hAnsi="Arial" w:cs="Arial"/>
              </w:rPr>
            </w:pPr>
            <w:r>
              <w:rPr>
                <w:rFonts w:ascii="Arial" w:hAnsi="Arial" w:cs="Arial"/>
              </w:rPr>
              <w:t>Land Use Victoria</w:t>
            </w:r>
          </w:p>
        </w:tc>
        <w:tc>
          <w:tcPr>
            <w:tcW w:w="1620" w:type="dxa"/>
            <w:gridSpan w:val="2"/>
            <w:shd w:val="clear" w:color="auto" w:fill="auto"/>
          </w:tcPr>
          <w:p w14:paraId="33817447" w14:textId="2026808E" w:rsidR="0040382F" w:rsidRPr="003F719D" w:rsidRDefault="0040382F" w:rsidP="00B13307">
            <w:pPr>
              <w:widowControl w:val="0"/>
              <w:adjustRightInd w:val="0"/>
              <w:spacing w:afterLines="20" w:after="48" w:line="360" w:lineRule="auto"/>
              <w:rPr>
                <w:rFonts w:ascii="Arial" w:hAnsi="Arial" w:cs="Arial"/>
              </w:rPr>
            </w:pPr>
            <w:r>
              <w:rPr>
                <w:rFonts w:ascii="Arial" w:hAnsi="Arial" w:cs="Arial"/>
              </w:rPr>
              <w:t>LUV</w:t>
            </w:r>
          </w:p>
        </w:tc>
        <w:tc>
          <w:tcPr>
            <w:tcW w:w="10726" w:type="dxa"/>
            <w:gridSpan w:val="2"/>
            <w:shd w:val="clear" w:color="auto" w:fill="auto"/>
          </w:tcPr>
          <w:p w14:paraId="2009CE22" w14:textId="77777777" w:rsidR="0040382F" w:rsidRDefault="0040382F" w:rsidP="0040382F">
            <w:pPr>
              <w:autoSpaceDE w:val="0"/>
              <w:autoSpaceDN w:val="0"/>
              <w:adjustRightInd w:val="0"/>
              <w:spacing w:line="276" w:lineRule="auto"/>
              <w:rPr>
                <w:rFonts w:ascii="Arial" w:hAnsi="Arial" w:cs="Arial"/>
                <w:color w:val="000000"/>
                <w:lang w:val="en-AU"/>
              </w:rPr>
            </w:pPr>
            <w:r w:rsidRPr="0021691C">
              <w:rPr>
                <w:rFonts w:ascii="Arial" w:hAnsi="Arial" w:cs="Arial"/>
                <w:color w:val="000000"/>
                <w:lang w:val="en-AU"/>
              </w:rPr>
              <w:t xml:space="preserve">Land Use Victoria is responsible for providing whole of Victorian Government leadership on land information, policy, assessment and advice, to enable government to more strategically use it land and maximise public value. It is also responsible for managing the government’s program for land administration and property information by providing innovative solutions for authoritative, comprehensive and easily accessible services in land registration, property information, valuation, land surveying and geographic naming, land data management services and spatial mapping services. </w:t>
            </w:r>
          </w:p>
          <w:p w14:paraId="0856895C" w14:textId="42DF8700" w:rsidR="00DB5821" w:rsidRPr="0040382F" w:rsidRDefault="00DB5821" w:rsidP="0040382F">
            <w:pPr>
              <w:autoSpaceDE w:val="0"/>
              <w:autoSpaceDN w:val="0"/>
              <w:adjustRightInd w:val="0"/>
              <w:spacing w:line="276" w:lineRule="auto"/>
              <w:rPr>
                <w:rFonts w:ascii="Arial" w:hAnsi="Arial" w:cs="Arial"/>
                <w:color w:val="000000"/>
                <w:lang w:val="en-AU"/>
              </w:rPr>
            </w:pPr>
          </w:p>
        </w:tc>
      </w:tr>
      <w:tr w:rsidR="008225EE" w:rsidRPr="00B649A1" w14:paraId="148B4924" w14:textId="77777777" w:rsidTr="3B75130C">
        <w:trPr>
          <w:gridBefore w:val="1"/>
          <w:wBefore w:w="6" w:type="dxa"/>
        </w:trPr>
        <w:tc>
          <w:tcPr>
            <w:tcW w:w="2405" w:type="dxa"/>
            <w:shd w:val="clear" w:color="auto" w:fill="auto"/>
          </w:tcPr>
          <w:p w14:paraId="5984CA0C" w14:textId="021EDB23" w:rsidR="008225EE" w:rsidRPr="00B649A1" w:rsidRDefault="008225EE" w:rsidP="008225EE">
            <w:pPr>
              <w:spacing w:afterLines="20" w:after="48" w:line="360" w:lineRule="auto"/>
              <w:rPr>
                <w:rFonts w:ascii="Arial" w:hAnsi="Arial" w:cs="Arial"/>
              </w:rPr>
            </w:pPr>
            <w:r w:rsidRPr="003F719D">
              <w:rPr>
                <w:rFonts w:ascii="Arial" w:hAnsi="Arial" w:cs="Arial"/>
                <w:color w:val="000033"/>
              </w:rPr>
              <w:lastRenderedPageBreak/>
              <w:t>Land and Survey Spatial Information</w:t>
            </w:r>
          </w:p>
        </w:tc>
        <w:tc>
          <w:tcPr>
            <w:tcW w:w="1620" w:type="dxa"/>
            <w:gridSpan w:val="2"/>
            <w:shd w:val="clear" w:color="auto" w:fill="auto"/>
          </w:tcPr>
          <w:p w14:paraId="56480CD8" w14:textId="74C9719A" w:rsidR="008225EE" w:rsidRPr="00B649A1" w:rsidRDefault="008225EE" w:rsidP="008225EE">
            <w:pPr>
              <w:widowControl w:val="0"/>
              <w:adjustRightInd w:val="0"/>
              <w:spacing w:afterLines="20" w:after="48" w:line="360" w:lineRule="auto"/>
              <w:rPr>
                <w:rFonts w:ascii="Arial" w:hAnsi="Arial" w:cs="Arial"/>
                <w:lang w:val="en-AU"/>
              </w:rPr>
            </w:pPr>
            <w:r w:rsidRPr="003F719D">
              <w:rPr>
                <w:rFonts w:ascii="Arial" w:hAnsi="Arial" w:cs="Arial"/>
              </w:rPr>
              <w:t>LASSI</w:t>
            </w:r>
          </w:p>
        </w:tc>
        <w:tc>
          <w:tcPr>
            <w:tcW w:w="10726" w:type="dxa"/>
            <w:gridSpan w:val="2"/>
            <w:shd w:val="clear" w:color="auto" w:fill="auto"/>
          </w:tcPr>
          <w:p w14:paraId="2521962F" w14:textId="6F18215F" w:rsidR="008225EE" w:rsidRPr="00B649A1" w:rsidRDefault="008225EE" w:rsidP="00893917">
            <w:pPr>
              <w:spacing w:before="120" w:afterLines="60" w:after="144" w:line="276" w:lineRule="auto"/>
              <w:rPr>
                <w:rStyle w:val="normaltextrun"/>
                <w:rFonts w:ascii="Arial" w:hAnsi="Arial" w:cs="Arial"/>
                <w:color w:val="000000"/>
                <w:bdr w:val="none" w:sz="0" w:space="0" w:color="auto" w:frame="1"/>
              </w:rPr>
            </w:pPr>
            <w:r w:rsidRPr="003F719D">
              <w:rPr>
                <w:rFonts w:ascii="Arial" w:hAnsi="Arial" w:cs="Arial"/>
                <w:color w:val="000000"/>
              </w:rPr>
              <w:t>LASSI is a mapping service provided by Land</w:t>
            </w:r>
            <w:r>
              <w:rPr>
                <w:rFonts w:ascii="Arial" w:hAnsi="Arial" w:cs="Arial"/>
                <w:color w:val="000000"/>
              </w:rPr>
              <w:t xml:space="preserve"> Use</w:t>
            </w:r>
            <w:r w:rsidRPr="003F719D">
              <w:rPr>
                <w:rFonts w:ascii="Arial" w:hAnsi="Arial" w:cs="Arial"/>
                <w:color w:val="000000"/>
              </w:rPr>
              <w:t xml:space="preserve"> Victoria to search property details.  The LASSI mapping service can be used to find a parcel of land or property online. It can be used to identify the boundary of a property and those of surrounding properties.  A user can apply this information to conduct title searches on each land parcel.  Using LASSI a user can attain the approximate measurements of the land parcel, view or download a basic property report or find out about surrounding infrastructure such as roads and railways and natural features like rivers and lakes.</w:t>
            </w:r>
          </w:p>
        </w:tc>
      </w:tr>
      <w:tr w:rsidR="008225EE" w:rsidRPr="00B649A1" w14:paraId="733B392D" w14:textId="77777777" w:rsidTr="3B75130C">
        <w:trPr>
          <w:gridBefore w:val="1"/>
          <w:wBefore w:w="6" w:type="dxa"/>
        </w:trPr>
        <w:tc>
          <w:tcPr>
            <w:tcW w:w="2405" w:type="dxa"/>
            <w:shd w:val="clear" w:color="auto" w:fill="auto"/>
          </w:tcPr>
          <w:p w14:paraId="4D176419" w14:textId="2AA2F8CE" w:rsidR="008225EE" w:rsidRPr="00B649A1" w:rsidRDefault="009C764E" w:rsidP="008225EE">
            <w:pPr>
              <w:spacing w:afterLines="20" w:after="48" w:line="360" w:lineRule="auto"/>
              <w:rPr>
                <w:rFonts w:ascii="Arial" w:hAnsi="Arial" w:cs="Arial"/>
              </w:rPr>
            </w:pPr>
            <w:r>
              <w:rPr>
                <w:rFonts w:ascii="Arial" w:hAnsi="Arial" w:cs="Arial"/>
              </w:rPr>
              <w:t>Licensed Surveyor</w:t>
            </w:r>
          </w:p>
        </w:tc>
        <w:tc>
          <w:tcPr>
            <w:tcW w:w="1620" w:type="dxa"/>
            <w:gridSpan w:val="2"/>
            <w:shd w:val="clear" w:color="auto" w:fill="auto"/>
          </w:tcPr>
          <w:p w14:paraId="1567FB4F" w14:textId="15732488" w:rsidR="008225EE" w:rsidRPr="00B649A1" w:rsidRDefault="006B7D80" w:rsidP="008225EE">
            <w:pPr>
              <w:widowControl w:val="0"/>
              <w:adjustRightInd w:val="0"/>
              <w:spacing w:afterLines="20" w:after="48" w:line="360" w:lineRule="auto"/>
              <w:rPr>
                <w:rFonts w:ascii="Arial" w:hAnsi="Arial" w:cs="Arial"/>
                <w:lang w:val="en-AU"/>
              </w:rPr>
            </w:pPr>
            <w:r>
              <w:rPr>
                <w:rFonts w:ascii="Arial" w:hAnsi="Arial" w:cs="Arial"/>
                <w:lang w:val="en-AU"/>
              </w:rPr>
              <w:t>LS</w:t>
            </w:r>
          </w:p>
        </w:tc>
        <w:tc>
          <w:tcPr>
            <w:tcW w:w="10726" w:type="dxa"/>
            <w:gridSpan w:val="2"/>
            <w:shd w:val="clear" w:color="auto" w:fill="auto"/>
          </w:tcPr>
          <w:p w14:paraId="5120D293" w14:textId="3BF06998" w:rsidR="008225EE" w:rsidRPr="00B649A1" w:rsidRDefault="00FC3332" w:rsidP="00893917">
            <w:pPr>
              <w:spacing w:before="120" w:afterLines="60" w:after="144" w:line="276" w:lineRule="auto"/>
              <w:rPr>
                <w:rStyle w:val="normaltextrun"/>
                <w:rFonts w:ascii="Arial" w:hAnsi="Arial" w:cs="Arial"/>
                <w:color w:val="000000"/>
                <w:bdr w:val="none" w:sz="0" w:space="0" w:color="auto" w:frame="1"/>
              </w:rPr>
            </w:pPr>
            <w:r w:rsidRPr="003F719D">
              <w:rPr>
                <w:rFonts w:ascii="Arial" w:hAnsi="Arial" w:cs="Arial"/>
                <w:color w:val="000033"/>
              </w:rPr>
              <w:t>A Licensed Surveyor is the only person legally entitled to undertake a survey to mark the boundaries of your property.</w:t>
            </w:r>
            <w:r w:rsidRPr="003F719D">
              <w:rPr>
                <w:rFonts w:ascii="Arial" w:hAnsi="Arial" w:cs="Arial"/>
                <w:color w:val="000033"/>
              </w:rPr>
              <w:br/>
            </w:r>
            <w:r w:rsidRPr="003F719D">
              <w:rPr>
                <w:rFonts w:ascii="Arial" w:hAnsi="Arial" w:cs="Arial"/>
                <w:color w:val="000033"/>
              </w:rPr>
              <w:br/>
              <w:t>A Licensed Surveyor will define your land boundaries and on request should provide a certified plan that confirms the work has been completed correctly.</w:t>
            </w:r>
          </w:p>
        </w:tc>
      </w:tr>
      <w:tr w:rsidR="00556253" w:rsidRPr="00B649A1" w14:paraId="3CD821EE" w14:textId="77777777" w:rsidTr="3B75130C">
        <w:trPr>
          <w:gridBefore w:val="1"/>
          <w:wBefore w:w="6" w:type="dxa"/>
        </w:trPr>
        <w:tc>
          <w:tcPr>
            <w:tcW w:w="2405" w:type="dxa"/>
            <w:shd w:val="clear" w:color="auto" w:fill="auto"/>
          </w:tcPr>
          <w:p w14:paraId="37B68428" w14:textId="20A00EB9" w:rsidR="00556253" w:rsidRPr="00616E8E" w:rsidRDefault="00556253" w:rsidP="00556253">
            <w:pPr>
              <w:spacing w:afterLines="20" w:after="48" w:line="360" w:lineRule="auto"/>
              <w:rPr>
                <w:rFonts w:ascii="Arial" w:hAnsi="Arial" w:cs="Arial"/>
                <w:caps/>
                <w:lang w:val="en-AU"/>
              </w:rPr>
            </w:pPr>
            <w:r>
              <w:rPr>
                <w:rFonts w:ascii="Arial" w:hAnsi="Arial" w:cs="Arial"/>
                <w:lang w:val="en-AU"/>
              </w:rPr>
              <w:t>Local Administrator</w:t>
            </w:r>
          </w:p>
        </w:tc>
        <w:tc>
          <w:tcPr>
            <w:tcW w:w="1620" w:type="dxa"/>
            <w:gridSpan w:val="2"/>
            <w:shd w:val="clear" w:color="auto" w:fill="auto"/>
          </w:tcPr>
          <w:p w14:paraId="6FF8D50F" w14:textId="1064281B" w:rsidR="00556253" w:rsidRPr="00B649A1" w:rsidRDefault="006B7D80" w:rsidP="00893917">
            <w:pPr>
              <w:spacing w:line="276" w:lineRule="auto"/>
              <w:rPr>
                <w:rFonts w:ascii="Arial" w:hAnsi="Arial" w:cs="Arial"/>
                <w:lang w:val="en-AU"/>
              </w:rPr>
            </w:pPr>
            <w:r>
              <w:rPr>
                <w:rFonts w:ascii="Arial" w:hAnsi="Arial" w:cs="Arial"/>
                <w:lang w:val="en-AU"/>
              </w:rPr>
              <w:t>LA</w:t>
            </w:r>
          </w:p>
        </w:tc>
        <w:tc>
          <w:tcPr>
            <w:tcW w:w="10726" w:type="dxa"/>
            <w:gridSpan w:val="2"/>
            <w:shd w:val="clear" w:color="auto" w:fill="auto"/>
          </w:tcPr>
          <w:p w14:paraId="38129B2F" w14:textId="0B7E693B" w:rsidR="00556253" w:rsidRPr="00B649A1" w:rsidRDefault="00556253" w:rsidP="00893917">
            <w:pPr>
              <w:spacing w:line="276" w:lineRule="auto"/>
              <w:rPr>
                <w:rFonts w:ascii="Arial" w:hAnsi="Arial" w:cs="Arial"/>
                <w:lang w:val="en-AU"/>
              </w:rPr>
            </w:pPr>
            <w:r w:rsidRPr="003F719D">
              <w:rPr>
                <w:rFonts w:ascii="Arial" w:hAnsi="Arial" w:cs="Arial"/>
              </w:rPr>
              <w:t xml:space="preserve">This </w:t>
            </w:r>
            <w:r>
              <w:rPr>
                <w:rFonts w:ascii="Arial" w:hAnsi="Arial" w:cs="Arial"/>
              </w:rPr>
              <w:t xml:space="preserve">SPEAR </w:t>
            </w:r>
            <w:r w:rsidRPr="003F719D">
              <w:rPr>
                <w:rFonts w:ascii="Arial" w:hAnsi="Arial" w:cs="Arial"/>
              </w:rPr>
              <w:t>user has access to the administrative side of SPEAR and can update passwords and add and remove users from within their own organisation. The level of authentication allowed for each user can be set or changed by the local administrator.  The Local Administrator may also be a standard/password/signing user.</w:t>
            </w:r>
          </w:p>
        </w:tc>
      </w:tr>
      <w:tr w:rsidR="00417AFB" w:rsidRPr="00B649A1" w14:paraId="5573B549" w14:textId="77777777" w:rsidTr="3B75130C">
        <w:trPr>
          <w:gridAfter w:val="1"/>
          <w:wAfter w:w="6" w:type="dxa"/>
          <w:trHeight w:val="825"/>
        </w:trPr>
        <w:tc>
          <w:tcPr>
            <w:tcW w:w="2411" w:type="dxa"/>
            <w:gridSpan w:val="2"/>
            <w:shd w:val="clear" w:color="auto" w:fill="auto"/>
          </w:tcPr>
          <w:p w14:paraId="21868F9C" w14:textId="63409AE3" w:rsidR="00417AFB" w:rsidRPr="00B649A1" w:rsidRDefault="00417AFB" w:rsidP="00417AFB">
            <w:pPr>
              <w:spacing w:afterLines="20" w:after="48" w:line="360" w:lineRule="auto"/>
              <w:rPr>
                <w:rFonts w:ascii="Arial" w:hAnsi="Arial" w:cs="Arial"/>
                <w:lang w:val="en-AU"/>
              </w:rPr>
            </w:pPr>
            <w:r w:rsidRPr="003F719D">
              <w:rPr>
                <w:rFonts w:ascii="Arial" w:hAnsi="Arial" w:cs="Arial"/>
              </w:rPr>
              <w:t>Local Government Authority</w:t>
            </w:r>
          </w:p>
        </w:tc>
        <w:tc>
          <w:tcPr>
            <w:tcW w:w="1614" w:type="dxa"/>
            <w:shd w:val="clear" w:color="auto" w:fill="auto"/>
          </w:tcPr>
          <w:p w14:paraId="42402438" w14:textId="4082D600" w:rsidR="00417AFB" w:rsidRPr="00B649A1" w:rsidRDefault="00417AFB" w:rsidP="00417AFB">
            <w:pPr>
              <w:spacing w:line="360" w:lineRule="auto"/>
              <w:rPr>
                <w:rFonts w:ascii="Arial" w:hAnsi="Arial" w:cs="Arial"/>
                <w:lang w:val="en-AU"/>
              </w:rPr>
            </w:pPr>
            <w:r w:rsidRPr="003F719D">
              <w:rPr>
                <w:rFonts w:ascii="Arial" w:hAnsi="Arial" w:cs="Arial"/>
              </w:rPr>
              <w:t>LGA</w:t>
            </w:r>
          </w:p>
        </w:tc>
        <w:tc>
          <w:tcPr>
            <w:tcW w:w="10726" w:type="dxa"/>
            <w:gridSpan w:val="2"/>
            <w:shd w:val="clear" w:color="auto" w:fill="auto"/>
          </w:tcPr>
          <w:p w14:paraId="45B31A56" w14:textId="77777777" w:rsidR="00417AFB" w:rsidRDefault="00417AFB" w:rsidP="00893917">
            <w:pPr>
              <w:spacing w:before="120" w:afterLines="60" w:after="144" w:line="276" w:lineRule="auto"/>
              <w:rPr>
                <w:rFonts w:ascii="Arial" w:hAnsi="Arial" w:cs="Arial"/>
              </w:rPr>
            </w:pPr>
            <w:r w:rsidRPr="003F719D">
              <w:rPr>
                <w:rFonts w:ascii="Arial" w:hAnsi="Arial" w:cs="Arial"/>
              </w:rPr>
              <w:t>Local Government Authority - synonymous with a council.</w:t>
            </w:r>
          </w:p>
          <w:p w14:paraId="31BA5C4D" w14:textId="34FA8925" w:rsidR="00417AFB" w:rsidRPr="00B649A1" w:rsidRDefault="00417AFB" w:rsidP="00893917">
            <w:pPr>
              <w:spacing w:line="276" w:lineRule="auto"/>
              <w:rPr>
                <w:rFonts w:ascii="Arial" w:hAnsi="Arial" w:cs="Arial"/>
                <w:lang w:val="en-AU"/>
              </w:rPr>
            </w:pPr>
          </w:p>
        </w:tc>
      </w:tr>
      <w:tr w:rsidR="005B6517" w:rsidRPr="00B649A1" w14:paraId="224AFAE4" w14:textId="77777777" w:rsidTr="3B75130C">
        <w:trPr>
          <w:gridAfter w:val="1"/>
          <w:wAfter w:w="6" w:type="dxa"/>
          <w:trHeight w:val="825"/>
        </w:trPr>
        <w:tc>
          <w:tcPr>
            <w:tcW w:w="2411" w:type="dxa"/>
            <w:gridSpan w:val="2"/>
            <w:shd w:val="clear" w:color="auto" w:fill="auto"/>
          </w:tcPr>
          <w:p w14:paraId="7E56F874" w14:textId="730C7A3E" w:rsidR="005B6517" w:rsidRPr="00B649A1" w:rsidRDefault="005B6517" w:rsidP="005B6517">
            <w:pPr>
              <w:spacing w:afterLines="20" w:after="48" w:line="360" w:lineRule="auto"/>
              <w:rPr>
                <w:rFonts w:ascii="Arial" w:hAnsi="Arial" w:cs="Arial"/>
              </w:rPr>
            </w:pPr>
            <w:r w:rsidRPr="003F719D">
              <w:rPr>
                <w:rFonts w:ascii="Arial" w:hAnsi="Arial" w:cs="Arial"/>
              </w:rPr>
              <w:t>Lodged</w:t>
            </w:r>
          </w:p>
        </w:tc>
        <w:tc>
          <w:tcPr>
            <w:tcW w:w="1614" w:type="dxa"/>
            <w:shd w:val="clear" w:color="auto" w:fill="auto"/>
          </w:tcPr>
          <w:p w14:paraId="69866510" w14:textId="00324095" w:rsidR="005B6517" w:rsidRPr="00B649A1" w:rsidRDefault="005B6517" w:rsidP="005B6517">
            <w:pPr>
              <w:spacing w:line="360" w:lineRule="auto"/>
              <w:rPr>
                <w:rFonts w:ascii="Arial" w:hAnsi="Arial" w:cs="Arial"/>
                <w:lang w:val="en-AU"/>
              </w:rPr>
            </w:pPr>
          </w:p>
        </w:tc>
        <w:tc>
          <w:tcPr>
            <w:tcW w:w="10726" w:type="dxa"/>
            <w:gridSpan w:val="2"/>
            <w:shd w:val="clear" w:color="auto" w:fill="auto"/>
          </w:tcPr>
          <w:p w14:paraId="63DFF871" w14:textId="668763D3" w:rsidR="005B6517" w:rsidRPr="00B649A1" w:rsidRDefault="005B6517" w:rsidP="00893917">
            <w:pPr>
              <w:spacing w:line="276" w:lineRule="auto"/>
              <w:rPr>
                <w:rFonts w:ascii="Arial" w:hAnsi="Arial" w:cs="Arial"/>
              </w:rPr>
            </w:pPr>
            <w:r w:rsidRPr="00BC54F7">
              <w:rPr>
                <w:rFonts w:ascii="Arial" w:hAnsi="Arial" w:cs="Arial"/>
              </w:rPr>
              <w:t>Typically,</w:t>
            </w:r>
            <w:r w:rsidRPr="003F719D">
              <w:rPr>
                <w:rFonts w:ascii="Arial" w:hAnsi="Arial" w:cs="Arial"/>
              </w:rPr>
              <w:t xml:space="preserve"> with Land Registr</w:t>
            </w:r>
            <w:r>
              <w:rPr>
                <w:rFonts w:ascii="Arial" w:hAnsi="Arial" w:cs="Arial"/>
              </w:rPr>
              <w:t>y</w:t>
            </w:r>
            <w:r w:rsidRPr="003F719D">
              <w:rPr>
                <w:rFonts w:ascii="Arial" w:hAnsi="Arial" w:cs="Arial"/>
              </w:rPr>
              <w:t xml:space="preserve"> Services (Land Use Victoria). Documents are presented in acceptable form and </w:t>
            </w:r>
            <w:r w:rsidR="00A7426B">
              <w:rPr>
                <w:rFonts w:ascii="Arial" w:hAnsi="Arial" w:cs="Arial"/>
              </w:rPr>
              <w:t xml:space="preserve">submitted </w:t>
            </w:r>
            <w:r w:rsidRPr="003F719D">
              <w:rPr>
                <w:rFonts w:ascii="Arial" w:hAnsi="Arial" w:cs="Arial"/>
              </w:rPr>
              <w:t xml:space="preserve">into </w:t>
            </w:r>
            <w:r>
              <w:rPr>
                <w:rFonts w:ascii="Arial" w:hAnsi="Arial" w:cs="Arial"/>
              </w:rPr>
              <w:t xml:space="preserve">SPEAR or </w:t>
            </w:r>
            <w:r w:rsidRPr="003F719D">
              <w:rPr>
                <w:rFonts w:ascii="Arial" w:hAnsi="Arial" w:cs="Arial"/>
              </w:rPr>
              <w:t>the Victorian Online Titles System (VOTS) for processing and registration</w:t>
            </w:r>
            <w:r>
              <w:rPr>
                <w:rFonts w:ascii="Arial" w:hAnsi="Arial" w:cs="Arial"/>
              </w:rPr>
              <w:t>.</w:t>
            </w:r>
          </w:p>
        </w:tc>
      </w:tr>
      <w:tr w:rsidR="00DE1782" w:rsidRPr="00B649A1" w14:paraId="0BEDD938" w14:textId="77777777" w:rsidTr="3B75130C">
        <w:trPr>
          <w:gridAfter w:val="1"/>
          <w:wAfter w:w="6" w:type="dxa"/>
          <w:trHeight w:val="825"/>
        </w:trPr>
        <w:tc>
          <w:tcPr>
            <w:tcW w:w="2411" w:type="dxa"/>
            <w:gridSpan w:val="2"/>
            <w:shd w:val="clear" w:color="auto" w:fill="auto"/>
          </w:tcPr>
          <w:p w14:paraId="000A898B" w14:textId="23C64C70" w:rsidR="00DE1782" w:rsidRPr="00B649A1" w:rsidRDefault="00DE1782" w:rsidP="00DE1782">
            <w:pPr>
              <w:spacing w:afterLines="20" w:after="48" w:line="360" w:lineRule="auto"/>
              <w:rPr>
                <w:rFonts w:ascii="Arial" w:hAnsi="Arial" w:cs="Arial"/>
              </w:rPr>
            </w:pPr>
            <w:r w:rsidRPr="003F719D">
              <w:rPr>
                <w:rFonts w:ascii="Arial" w:hAnsi="Arial" w:cs="Arial"/>
              </w:rPr>
              <w:t>Lodging Party</w:t>
            </w:r>
          </w:p>
        </w:tc>
        <w:tc>
          <w:tcPr>
            <w:tcW w:w="1614" w:type="dxa"/>
            <w:shd w:val="clear" w:color="auto" w:fill="auto"/>
          </w:tcPr>
          <w:p w14:paraId="2F4B475B" w14:textId="096F1CBD" w:rsidR="00DE1782" w:rsidRPr="00B649A1" w:rsidRDefault="00DE1782" w:rsidP="00DE1782">
            <w:pPr>
              <w:spacing w:line="360" w:lineRule="auto"/>
              <w:rPr>
                <w:rFonts w:ascii="Arial" w:hAnsi="Arial" w:cs="Arial"/>
                <w:lang w:val="en-AU"/>
              </w:rPr>
            </w:pPr>
            <w:r w:rsidRPr="003F719D">
              <w:rPr>
                <w:rFonts w:ascii="Arial" w:hAnsi="Arial" w:cs="Arial"/>
              </w:rPr>
              <w:t>LP</w:t>
            </w:r>
          </w:p>
        </w:tc>
        <w:tc>
          <w:tcPr>
            <w:tcW w:w="10726" w:type="dxa"/>
            <w:gridSpan w:val="2"/>
            <w:shd w:val="clear" w:color="auto" w:fill="auto"/>
          </w:tcPr>
          <w:p w14:paraId="75FD27D4" w14:textId="06AE2D0B" w:rsidR="00DE1782" w:rsidRPr="00B649A1" w:rsidRDefault="00DE1782" w:rsidP="00893917">
            <w:pPr>
              <w:spacing w:line="276" w:lineRule="auto"/>
              <w:rPr>
                <w:rFonts w:ascii="Arial" w:hAnsi="Arial" w:cs="Arial"/>
              </w:rPr>
            </w:pPr>
            <w:r w:rsidRPr="003F719D">
              <w:rPr>
                <w:rFonts w:ascii="Arial" w:hAnsi="Arial" w:cs="Arial"/>
              </w:rPr>
              <w:t>The party lodging an application on behalf of an applicant at Land Use Victoria.</w:t>
            </w:r>
          </w:p>
        </w:tc>
      </w:tr>
      <w:tr w:rsidR="00116B98" w:rsidRPr="00B649A1" w14:paraId="55161ACF" w14:textId="77777777" w:rsidTr="3B75130C">
        <w:trPr>
          <w:gridAfter w:val="1"/>
          <w:wAfter w:w="6" w:type="dxa"/>
          <w:trHeight w:val="825"/>
        </w:trPr>
        <w:tc>
          <w:tcPr>
            <w:tcW w:w="2411" w:type="dxa"/>
            <w:gridSpan w:val="2"/>
            <w:shd w:val="clear" w:color="auto" w:fill="auto"/>
          </w:tcPr>
          <w:p w14:paraId="0959AE37" w14:textId="48D285FB" w:rsidR="00116B98" w:rsidRPr="00B649A1" w:rsidRDefault="00116B98" w:rsidP="00116B98">
            <w:pPr>
              <w:spacing w:afterLines="20" w:after="48" w:line="360" w:lineRule="auto"/>
              <w:rPr>
                <w:rFonts w:ascii="Arial" w:hAnsi="Arial" w:cs="Arial"/>
              </w:rPr>
            </w:pPr>
            <w:r w:rsidRPr="003F719D">
              <w:rPr>
                <w:rFonts w:ascii="Arial" w:hAnsi="Arial" w:cs="Arial"/>
              </w:rPr>
              <w:t>Lot on Plan</w:t>
            </w:r>
          </w:p>
        </w:tc>
        <w:tc>
          <w:tcPr>
            <w:tcW w:w="1614" w:type="dxa"/>
            <w:shd w:val="clear" w:color="auto" w:fill="auto"/>
          </w:tcPr>
          <w:p w14:paraId="507D1C71" w14:textId="4F6AC16E" w:rsidR="00116B98" w:rsidRPr="00B649A1" w:rsidRDefault="00116B98" w:rsidP="00116B98">
            <w:pPr>
              <w:spacing w:line="360" w:lineRule="auto"/>
              <w:rPr>
                <w:rFonts w:ascii="Arial" w:hAnsi="Arial" w:cs="Arial"/>
                <w:lang w:val="en-AU"/>
              </w:rPr>
            </w:pPr>
            <w:r w:rsidRPr="003F719D">
              <w:rPr>
                <w:rFonts w:ascii="Arial" w:hAnsi="Arial" w:cs="Arial"/>
              </w:rPr>
              <w:t>Lot</w:t>
            </w:r>
          </w:p>
        </w:tc>
        <w:tc>
          <w:tcPr>
            <w:tcW w:w="10726" w:type="dxa"/>
            <w:gridSpan w:val="2"/>
            <w:shd w:val="clear" w:color="auto" w:fill="auto"/>
          </w:tcPr>
          <w:p w14:paraId="6AB8F82F" w14:textId="4D8B6B3B" w:rsidR="00116B98" w:rsidRPr="00B649A1" w:rsidRDefault="00116B98" w:rsidP="00893917">
            <w:pPr>
              <w:spacing w:line="276" w:lineRule="auto"/>
              <w:rPr>
                <w:rFonts w:ascii="Arial" w:hAnsi="Arial" w:cs="Arial"/>
              </w:rPr>
            </w:pPr>
            <w:r w:rsidRPr="003F719D">
              <w:rPr>
                <w:rFonts w:ascii="Arial" w:hAnsi="Arial" w:cs="Arial"/>
              </w:rPr>
              <w:t xml:space="preserve">A parcel type on a plan of subdivision which is capable of registration (or has already been registered) at Land </w:t>
            </w:r>
            <w:r>
              <w:rPr>
                <w:rFonts w:ascii="Arial" w:hAnsi="Arial" w:cs="Arial"/>
              </w:rPr>
              <w:t xml:space="preserve">Use </w:t>
            </w:r>
            <w:r w:rsidRPr="003F719D">
              <w:rPr>
                <w:rFonts w:ascii="Arial" w:hAnsi="Arial" w:cs="Arial"/>
              </w:rPr>
              <w:t>Victoria.</w:t>
            </w:r>
          </w:p>
        </w:tc>
      </w:tr>
      <w:tr w:rsidR="00A367BE" w:rsidRPr="00B649A1" w14:paraId="2701D849" w14:textId="77777777" w:rsidTr="3B75130C">
        <w:trPr>
          <w:gridAfter w:val="1"/>
          <w:wAfter w:w="6" w:type="dxa"/>
          <w:trHeight w:val="825"/>
        </w:trPr>
        <w:tc>
          <w:tcPr>
            <w:tcW w:w="2411" w:type="dxa"/>
            <w:gridSpan w:val="2"/>
            <w:shd w:val="clear" w:color="auto" w:fill="auto"/>
          </w:tcPr>
          <w:p w14:paraId="0910BAE4" w14:textId="0481C4B4" w:rsidR="00A367BE" w:rsidRPr="00B649A1" w:rsidRDefault="00A367BE" w:rsidP="00A367BE">
            <w:pPr>
              <w:spacing w:afterLines="20" w:after="48" w:line="360" w:lineRule="auto"/>
              <w:rPr>
                <w:rFonts w:ascii="Arial" w:hAnsi="Arial" w:cs="Arial"/>
              </w:rPr>
            </w:pPr>
            <w:r w:rsidRPr="003F719D">
              <w:rPr>
                <w:rFonts w:ascii="Arial" w:hAnsi="Arial" w:cs="Arial"/>
              </w:rPr>
              <w:lastRenderedPageBreak/>
              <w:t>Objector</w:t>
            </w:r>
          </w:p>
        </w:tc>
        <w:tc>
          <w:tcPr>
            <w:tcW w:w="1614" w:type="dxa"/>
            <w:shd w:val="clear" w:color="auto" w:fill="auto"/>
          </w:tcPr>
          <w:p w14:paraId="61DE6955" w14:textId="77777777" w:rsidR="00A367BE" w:rsidRPr="00B649A1" w:rsidRDefault="00A367BE" w:rsidP="00A367BE">
            <w:pPr>
              <w:spacing w:line="360" w:lineRule="auto"/>
              <w:rPr>
                <w:rFonts w:ascii="Arial" w:hAnsi="Arial" w:cs="Arial"/>
                <w:lang w:val="en-AU"/>
              </w:rPr>
            </w:pPr>
          </w:p>
        </w:tc>
        <w:tc>
          <w:tcPr>
            <w:tcW w:w="10726" w:type="dxa"/>
            <w:gridSpan w:val="2"/>
            <w:shd w:val="clear" w:color="auto" w:fill="auto"/>
          </w:tcPr>
          <w:p w14:paraId="2C7BDE09" w14:textId="0163F10E" w:rsidR="00A367BE" w:rsidRPr="00B649A1" w:rsidRDefault="00A367BE" w:rsidP="00893917">
            <w:pPr>
              <w:spacing w:line="276" w:lineRule="auto"/>
              <w:rPr>
                <w:rFonts w:ascii="Arial" w:hAnsi="Arial" w:cs="Arial"/>
              </w:rPr>
            </w:pPr>
            <w:r w:rsidRPr="003F719D">
              <w:rPr>
                <w:rFonts w:ascii="Arial" w:hAnsi="Arial" w:cs="Arial"/>
              </w:rPr>
              <w:t>A person who may raise a formal concern relating to the planning permit phase of a plan for subdivision or a building permit, typically because the subdivision or building would adversely affect them in some way. For example, the new subdivision may result in a major increase in noise and pollution for the objector. Must be a person with a legitimate stake in the property under consideration.</w:t>
            </w:r>
          </w:p>
        </w:tc>
      </w:tr>
      <w:tr w:rsidR="00091973" w:rsidRPr="00B649A1" w14:paraId="736D803F" w14:textId="77777777" w:rsidTr="3B75130C">
        <w:trPr>
          <w:gridAfter w:val="1"/>
          <w:wAfter w:w="6" w:type="dxa"/>
          <w:trHeight w:val="825"/>
        </w:trPr>
        <w:tc>
          <w:tcPr>
            <w:tcW w:w="2411" w:type="dxa"/>
            <w:gridSpan w:val="2"/>
            <w:shd w:val="clear" w:color="auto" w:fill="auto"/>
          </w:tcPr>
          <w:p w14:paraId="052B1CFD" w14:textId="4F9B0633" w:rsidR="00091973" w:rsidRPr="00B649A1" w:rsidRDefault="00091973" w:rsidP="00091973">
            <w:pPr>
              <w:spacing w:afterLines="20" w:after="48" w:line="360" w:lineRule="auto"/>
              <w:rPr>
                <w:rFonts w:ascii="Arial" w:hAnsi="Arial" w:cs="Arial"/>
              </w:rPr>
            </w:pPr>
            <w:r w:rsidRPr="003F719D">
              <w:rPr>
                <w:rFonts w:ascii="Arial" w:hAnsi="Arial" w:cs="Arial"/>
              </w:rPr>
              <w:t>Owner</w:t>
            </w:r>
          </w:p>
        </w:tc>
        <w:tc>
          <w:tcPr>
            <w:tcW w:w="1614" w:type="dxa"/>
            <w:shd w:val="clear" w:color="auto" w:fill="auto"/>
          </w:tcPr>
          <w:p w14:paraId="6203D1DA" w14:textId="77777777" w:rsidR="00091973" w:rsidRPr="00B649A1" w:rsidRDefault="00091973" w:rsidP="00091973">
            <w:pPr>
              <w:spacing w:line="360" w:lineRule="auto"/>
              <w:rPr>
                <w:rFonts w:ascii="Arial" w:hAnsi="Arial" w:cs="Arial"/>
                <w:lang w:val="en-AU"/>
              </w:rPr>
            </w:pPr>
          </w:p>
        </w:tc>
        <w:tc>
          <w:tcPr>
            <w:tcW w:w="10726" w:type="dxa"/>
            <w:gridSpan w:val="2"/>
            <w:shd w:val="clear" w:color="auto" w:fill="auto"/>
          </w:tcPr>
          <w:p w14:paraId="47967E06" w14:textId="2D98B6E0" w:rsidR="00091973" w:rsidRPr="00B649A1" w:rsidRDefault="00091973" w:rsidP="00893917">
            <w:pPr>
              <w:spacing w:line="276" w:lineRule="auto"/>
              <w:rPr>
                <w:rFonts w:ascii="Arial" w:hAnsi="Arial" w:cs="Arial"/>
              </w:rPr>
            </w:pPr>
            <w:r w:rsidRPr="003F719D">
              <w:rPr>
                <w:rFonts w:ascii="Arial" w:hAnsi="Arial" w:cs="Arial"/>
              </w:rPr>
              <w:t>‘Owner’ is the proprietor of the land.  The owner may also be shown in SPEAR as the applicant (i</w:t>
            </w:r>
            <w:r>
              <w:rPr>
                <w:rFonts w:ascii="Arial" w:hAnsi="Arial" w:cs="Arial"/>
              </w:rPr>
              <w:t>.</w:t>
            </w:r>
            <w:r w:rsidRPr="003F719D">
              <w:rPr>
                <w:rFonts w:ascii="Arial" w:hAnsi="Arial" w:cs="Arial"/>
              </w:rPr>
              <w:t>e</w:t>
            </w:r>
            <w:r>
              <w:rPr>
                <w:rFonts w:ascii="Arial" w:hAnsi="Arial" w:cs="Arial"/>
              </w:rPr>
              <w:t>.</w:t>
            </w:r>
            <w:r w:rsidRPr="003F719D">
              <w:rPr>
                <w:rFonts w:ascii="Arial" w:hAnsi="Arial" w:cs="Arial"/>
              </w:rPr>
              <w:t xml:space="preserve"> the client).</w:t>
            </w:r>
          </w:p>
        </w:tc>
      </w:tr>
      <w:tr w:rsidR="00427437" w:rsidRPr="00B649A1" w14:paraId="3F185F5B" w14:textId="77777777" w:rsidTr="3B75130C">
        <w:trPr>
          <w:gridAfter w:val="1"/>
          <w:wAfter w:w="6" w:type="dxa"/>
          <w:trHeight w:val="825"/>
        </w:trPr>
        <w:tc>
          <w:tcPr>
            <w:tcW w:w="2411" w:type="dxa"/>
            <w:gridSpan w:val="2"/>
            <w:shd w:val="clear" w:color="auto" w:fill="auto"/>
          </w:tcPr>
          <w:p w14:paraId="59925831" w14:textId="2543CD98" w:rsidR="00427437" w:rsidRPr="00B649A1" w:rsidRDefault="00427437" w:rsidP="00427437">
            <w:pPr>
              <w:spacing w:afterLines="20" w:after="48" w:line="360" w:lineRule="auto"/>
              <w:rPr>
                <w:rFonts w:ascii="Arial" w:hAnsi="Arial" w:cs="Arial"/>
              </w:rPr>
            </w:pPr>
            <w:r w:rsidRPr="003F719D">
              <w:rPr>
                <w:rFonts w:ascii="Arial" w:hAnsi="Arial" w:cs="Arial"/>
              </w:rPr>
              <w:t>Parcel</w:t>
            </w:r>
          </w:p>
        </w:tc>
        <w:tc>
          <w:tcPr>
            <w:tcW w:w="1614" w:type="dxa"/>
            <w:shd w:val="clear" w:color="auto" w:fill="auto"/>
          </w:tcPr>
          <w:p w14:paraId="5E4E4330" w14:textId="77777777" w:rsidR="00427437" w:rsidRPr="00B649A1" w:rsidRDefault="00427437" w:rsidP="00427437">
            <w:pPr>
              <w:spacing w:line="360" w:lineRule="auto"/>
              <w:rPr>
                <w:rFonts w:ascii="Arial" w:hAnsi="Arial" w:cs="Arial"/>
                <w:lang w:val="en-AU"/>
              </w:rPr>
            </w:pPr>
          </w:p>
        </w:tc>
        <w:tc>
          <w:tcPr>
            <w:tcW w:w="10726" w:type="dxa"/>
            <w:gridSpan w:val="2"/>
            <w:shd w:val="clear" w:color="auto" w:fill="auto"/>
          </w:tcPr>
          <w:p w14:paraId="7B747E26" w14:textId="3446D296" w:rsidR="00427437" w:rsidRPr="00B649A1" w:rsidRDefault="00427437" w:rsidP="00893917">
            <w:pPr>
              <w:spacing w:line="276" w:lineRule="auto"/>
              <w:rPr>
                <w:rFonts w:ascii="Arial" w:hAnsi="Arial" w:cs="Arial"/>
              </w:rPr>
            </w:pPr>
            <w:r w:rsidRPr="003F719D">
              <w:rPr>
                <w:rFonts w:ascii="Arial" w:hAnsi="Arial" w:cs="Arial"/>
              </w:rPr>
              <w:t xml:space="preserve">According to </w:t>
            </w:r>
            <w:r w:rsidRPr="003F719D">
              <w:rPr>
                <w:rFonts w:ascii="Arial" w:hAnsi="Arial" w:cs="Arial"/>
                <w:bCs/>
              </w:rPr>
              <w:t xml:space="preserve">FIG </w:t>
            </w:r>
            <w:r w:rsidRPr="003F719D">
              <w:rPr>
                <w:rFonts w:ascii="Arial" w:hAnsi="Arial" w:cs="Arial"/>
              </w:rPr>
              <w:t xml:space="preserve">Commission 7 </w:t>
            </w:r>
            <w:r w:rsidRPr="003F719D">
              <w:rPr>
                <w:rFonts w:ascii="Arial" w:hAnsi="Arial" w:cs="Arial"/>
                <w:bCs/>
              </w:rPr>
              <w:t>Statement on the Cadastre (1995), t</w:t>
            </w:r>
            <w:r w:rsidRPr="003F719D">
              <w:rPr>
                <w:rFonts w:ascii="Arial" w:hAnsi="Arial" w:cs="Arial"/>
              </w:rPr>
              <w:t xml:space="preserve">he basic spatial unit in a </w:t>
            </w:r>
            <w:r>
              <w:rPr>
                <w:rFonts w:ascii="Arial" w:hAnsi="Arial" w:cs="Arial"/>
              </w:rPr>
              <w:t>c</w:t>
            </w:r>
            <w:r w:rsidRPr="003F719D">
              <w:rPr>
                <w:rFonts w:ascii="Arial" w:hAnsi="Arial" w:cs="Arial"/>
              </w:rPr>
              <w:t>adastre is known as a</w:t>
            </w:r>
            <w:r w:rsidR="00C45D4F">
              <w:rPr>
                <w:rFonts w:ascii="Arial" w:hAnsi="Arial" w:cs="Arial"/>
              </w:rPr>
              <w:t xml:space="preserve"> </w:t>
            </w:r>
            <w:r w:rsidR="007A585C">
              <w:rPr>
                <w:rFonts w:ascii="Arial" w:hAnsi="Arial" w:cs="Arial"/>
              </w:rPr>
              <w:t>‘</w:t>
            </w:r>
            <w:r w:rsidRPr="007A585C">
              <w:rPr>
                <w:rFonts w:ascii="Arial" w:hAnsi="Arial" w:cs="Arial"/>
                <w:bCs/>
              </w:rPr>
              <w:t>parcel</w:t>
            </w:r>
            <w:r w:rsidR="007A585C">
              <w:rPr>
                <w:rFonts w:ascii="Arial" w:hAnsi="Arial" w:cs="Arial"/>
                <w:bCs/>
              </w:rPr>
              <w:t>’</w:t>
            </w:r>
            <w:r w:rsidRPr="003F719D">
              <w:rPr>
                <w:rFonts w:ascii="Arial" w:hAnsi="Arial" w:cs="Arial"/>
              </w:rPr>
              <w:t>. Examples of parcels in Victoria include a lot, Crown allotment, road, reserve and common property. In Victoria, individual parcels of land are described in a folio of the Register or, in the case of Crown land, a Crown Land Status Report.</w:t>
            </w:r>
          </w:p>
        </w:tc>
      </w:tr>
      <w:tr w:rsidR="00543240" w:rsidRPr="00B649A1" w14:paraId="2276F6A5" w14:textId="77777777" w:rsidTr="3B75130C">
        <w:trPr>
          <w:gridAfter w:val="1"/>
          <w:wAfter w:w="6" w:type="dxa"/>
          <w:trHeight w:val="825"/>
        </w:trPr>
        <w:tc>
          <w:tcPr>
            <w:tcW w:w="2411" w:type="dxa"/>
            <w:gridSpan w:val="2"/>
            <w:shd w:val="clear" w:color="auto" w:fill="auto"/>
          </w:tcPr>
          <w:p w14:paraId="18B05E43" w14:textId="4A7D185C" w:rsidR="00543240" w:rsidRPr="00B649A1" w:rsidRDefault="00543240" w:rsidP="00543240">
            <w:pPr>
              <w:spacing w:afterLines="20" w:after="48" w:line="360" w:lineRule="auto"/>
              <w:rPr>
                <w:rFonts w:ascii="Arial" w:hAnsi="Arial" w:cs="Arial"/>
              </w:rPr>
            </w:pPr>
            <w:r w:rsidRPr="003F719D">
              <w:rPr>
                <w:rFonts w:ascii="Arial" w:hAnsi="Arial" w:cs="Arial"/>
              </w:rPr>
              <w:t>Planning Permit</w:t>
            </w:r>
          </w:p>
        </w:tc>
        <w:tc>
          <w:tcPr>
            <w:tcW w:w="1614" w:type="dxa"/>
            <w:shd w:val="clear" w:color="auto" w:fill="auto"/>
          </w:tcPr>
          <w:p w14:paraId="411CE40A" w14:textId="3C1C672D" w:rsidR="00543240" w:rsidRPr="00B649A1" w:rsidRDefault="00543240" w:rsidP="00543240">
            <w:pPr>
              <w:spacing w:line="360" w:lineRule="auto"/>
              <w:rPr>
                <w:rFonts w:ascii="Arial" w:hAnsi="Arial" w:cs="Arial"/>
                <w:lang w:val="en-AU"/>
              </w:rPr>
            </w:pPr>
            <w:r w:rsidRPr="003F719D">
              <w:rPr>
                <w:rFonts w:ascii="Arial" w:hAnsi="Arial" w:cs="Arial"/>
              </w:rPr>
              <w:t>PP</w:t>
            </w:r>
          </w:p>
        </w:tc>
        <w:tc>
          <w:tcPr>
            <w:tcW w:w="10726" w:type="dxa"/>
            <w:gridSpan w:val="2"/>
            <w:shd w:val="clear" w:color="auto" w:fill="auto"/>
          </w:tcPr>
          <w:p w14:paraId="0C653A37" w14:textId="28AEF673" w:rsidR="00543240" w:rsidRPr="00B649A1" w:rsidRDefault="00543240" w:rsidP="00893917">
            <w:pPr>
              <w:spacing w:line="276" w:lineRule="auto"/>
              <w:rPr>
                <w:rFonts w:ascii="Arial" w:hAnsi="Arial" w:cs="Arial"/>
              </w:rPr>
            </w:pPr>
            <w:r w:rsidRPr="003F719D">
              <w:rPr>
                <w:rFonts w:ascii="Arial" w:hAnsi="Arial" w:cs="Arial"/>
              </w:rPr>
              <w:t xml:space="preserve">A formal document permitting a change in the use or development of land within a council, subject to the relevant planning scheme which specifies permitted land usage and any associate conditions. </w:t>
            </w:r>
          </w:p>
        </w:tc>
      </w:tr>
      <w:tr w:rsidR="00D95361" w:rsidRPr="00B649A1" w14:paraId="1B5FACB6" w14:textId="77777777" w:rsidTr="3B75130C">
        <w:trPr>
          <w:gridAfter w:val="1"/>
          <w:wAfter w:w="6" w:type="dxa"/>
          <w:trHeight w:val="825"/>
        </w:trPr>
        <w:tc>
          <w:tcPr>
            <w:tcW w:w="2411" w:type="dxa"/>
            <w:gridSpan w:val="2"/>
            <w:shd w:val="clear" w:color="auto" w:fill="auto"/>
          </w:tcPr>
          <w:p w14:paraId="71242D32" w14:textId="137C6ED6" w:rsidR="00D95361" w:rsidRPr="00906973" w:rsidRDefault="00D95361" w:rsidP="00D95361">
            <w:pPr>
              <w:spacing w:afterLines="20" w:after="48" w:line="360" w:lineRule="auto"/>
              <w:rPr>
                <w:rFonts w:ascii="Arial" w:hAnsi="Arial" w:cs="Arial"/>
              </w:rPr>
            </w:pPr>
            <w:r w:rsidRPr="00906973">
              <w:rPr>
                <w:rFonts w:ascii="Arial" w:hAnsi="Arial" w:cs="Arial"/>
              </w:rPr>
              <w:t>Referral Authority</w:t>
            </w:r>
          </w:p>
        </w:tc>
        <w:tc>
          <w:tcPr>
            <w:tcW w:w="1614" w:type="dxa"/>
            <w:shd w:val="clear" w:color="auto" w:fill="auto"/>
          </w:tcPr>
          <w:p w14:paraId="13E6D951" w14:textId="27B4BA36" w:rsidR="00D95361" w:rsidRPr="00906973" w:rsidRDefault="00D95361" w:rsidP="00D95361">
            <w:pPr>
              <w:spacing w:line="360" w:lineRule="auto"/>
              <w:rPr>
                <w:rFonts w:ascii="Arial" w:hAnsi="Arial" w:cs="Arial"/>
                <w:lang w:val="en-AU"/>
              </w:rPr>
            </w:pPr>
            <w:r w:rsidRPr="00906973">
              <w:rPr>
                <w:rFonts w:ascii="Arial" w:hAnsi="Arial" w:cs="Arial"/>
              </w:rPr>
              <w:t>RA</w:t>
            </w:r>
          </w:p>
        </w:tc>
        <w:tc>
          <w:tcPr>
            <w:tcW w:w="10726" w:type="dxa"/>
            <w:gridSpan w:val="2"/>
            <w:shd w:val="clear" w:color="auto" w:fill="auto"/>
          </w:tcPr>
          <w:p w14:paraId="1A2BBF89" w14:textId="24253371" w:rsidR="00D95361" w:rsidRPr="00906973" w:rsidRDefault="00D95361" w:rsidP="00893917">
            <w:pPr>
              <w:spacing w:line="276" w:lineRule="auto"/>
              <w:rPr>
                <w:rFonts w:ascii="Arial" w:hAnsi="Arial" w:cs="Arial"/>
              </w:rPr>
            </w:pPr>
            <w:r w:rsidRPr="00906973">
              <w:rPr>
                <w:rFonts w:ascii="Arial" w:hAnsi="Arial" w:cs="Arial"/>
              </w:rPr>
              <w:t>An organisation to which an application is forwarded in order that they may provide comment as to how the application affects its business. The referral authority may reply with advice or even mandatory requirements.</w:t>
            </w:r>
          </w:p>
        </w:tc>
      </w:tr>
      <w:tr w:rsidR="00A3148F" w:rsidRPr="00B649A1" w14:paraId="67EEF7BB" w14:textId="77777777" w:rsidTr="3B75130C">
        <w:trPr>
          <w:gridAfter w:val="1"/>
          <w:wAfter w:w="6" w:type="dxa"/>
          <w:trHeight w:val="825"/>
        </w:trPr>
        <w:tc>
          <w:tcPr>
            <w:tcW w:w="2411" w:type="dxa"/>
            <w:gridSpan w:val="2"/>
            <w:shd w:val="clear" w:color="auto" w:fill="auto"/>
          </w:tcPr>
          <w:p w14:paraId="40B23759" w14:textId="4E2ACB79" w:rsidR="00A3148F" w:rsidRPr="003F719D" w:rsidRDefault="00A3148F" w:rsidP="00A3148F">
            <w:pPr>
              <w:spacing w:afterLines="20" w:after="48" w:line="360" w:lineRule="auto"/>
              <w:rPr>
                <w:rFonts w:ascii="Arial" w:hAnsi="Arial" w:cs="Arial"/>
              </w:rPr>
            </w:pPr>
            <w:r w:rsidRPr="003F719D">
              <w:rPr>
                <w:rFonts w:ascii="Arial" w:hAnsi="Arial" w:cs="Arial"/>
              </w:rPr>
              <w:t>Registered</w:t>
            </w:r>
            <w:r>
              <w:rPr>
                <w:rFonts w:ascii="Arial" w:hAnsi="Arial" w:cs="Arial"/>
              </w:rPr>
              <w:t xml:space="preserve"> </w:t>
            </w:r>
          </w:p>
        </w:tc>
        <w:tc>
          <w:tcPr>
            <w:tcW w:w="1614" w:type="dxa"/>
            <w:shd w:val="clear" w:color="auto" w:fill="auto"/>
          </w:tcPr>
          <w:p w14:paraId="10022A46" w14:textId="77777777" w:rsidR="00A3148F" w:rsidRPr="00B649A1" w:rsidRDefault="00A3148F" w:rsidP="00A3148F">
            <w:pPr>
              <w:spacing w:line="360" w:lineRule="auto"/>
              <w:rPr>
                <w:rFonts w:ascii="Arial" w:hAnsi="Arial" w:cs="Arial"/>
                <w:lang w:val="en-AU"/>
              </w:rPr>
            </w:pPr>
          </w:p>
        </w:tc>
        <w:tc>
          <w:tcPr>
            <w:tcW w:w="10726" w:type="dxa"/>
            <w:gridSpan w:val="2"/>
            <w:shd w:val="clear" w:color="auto" w:fill="auto"/>
          </w:tcPr>
          <w:p w14:paraId="0E7B2429" w14:textId="3832228E" w:rsidR="00A3148F" w:rsidRDefault="00A3148F" w:rsidP="00893917">
            <w:pPr>
              <w:spacing w:before="120" w:afterLines="60" w:after="144" w:line="276" w:lineRule="auto"/>
              <w:rPr>
                <w:rFonts w:ascii="Arial" w:hAnsi="Arial" w:cs="Arial"/>
              </w:rPr>
            </w:pPr>
            <w:r w:rsidRPr="003F719D">
              <w:rPr>
                <w:rFonts w:ascii="Arial" w:hAnsi="Arial" w:cs="Arial"/>
              </w:rPr>
              <w:t>Relates to a plan of subdivision or other dealing lodged at Land Use Victoria</w:t>
            </w:r>
            <w:r>
              <w:rPr>
                <w:rFonts w:ascii="Arial" w:hAnsi="Arial" w:cs="Arial"/>
              </w:rPr>
              <w:t>.</w:t>
            </w:r>
            <w:r w:rsidR="00893917">
              <w:rPr>
                <w:rFonts w:ascii="Arial" w:hAnsi="Arial" w:cs="Arial"/>
              </w:rPr>
              <w:t xml:space="preserve"> </w:t>
            </w:r>
            <w:r w:rsidRPr="003F719D">
              <w:rPr>
                <w:rFonts w:ascii="Arial" w:hAnsi="Arial" w:cs="Arial"/>
              </w:rPr>
              <w:t>In particular, the certified plan (or dealing) being signed as registered by Land Use Victoria in accordance with legislation and registered in the Victorian Online Titles System (VOTS).</w:t>
            </w:r>
          </w:p>
          <w:p w14:paraId="3E1C8A35" w14:textId="423344BA" w:rsidR="00A3148F" w:rsidRPr="003F719D" w:rsidRDefault="00A3148F" w:rsidP="00893917">
            <w:pPr>
              <w:spacing w:line="276" w:lineRule="auto"/>
              <w:rPr>
                <w:rFonts w:ascii="Arial" w:hAnsi="Arial" w:cs="Arial"/>
              </w:rPr>
            </w:pPr>
            <w:r w:rsidRPr="003F719D">
              <w:rPr>
                <w:rStyle w:val="normaltextrun"/>
                <w:rFonts w:ascii="Arial" w:hAnsi="Arial" w:cs="Arial"/>
                <w:color w:val="000000"/>
                <w:shd w:val="clear" w:color="auto" w:fill="FFFFFF"/>
              </w:rPr>
              <w:t>A registered plan provides authoritative title dimensions for lots and other parcels, and encumbrances such as easements and restrictions shown on the plan. </w:t>
            </w:r>
          </w:p>
        </w:tc>
      </w:tr>
      <w:tr w:rsidR="00C500BD" w:rsidRPr="00B649A1" w14:paraId="2265F388" w14:textId="77777777" w:rsidTr="3B75130C">
        <w:trPr>
          <w:gridAfter w:val="1"/>
          <w:wAfter w:w="6" w:type="dxa"/>
          <w:trHeight w:val="825"/>
        </w:trPr>
        <w:tc>
          <w:tcPr>
            <w:tcW w:w="2411" w:type="dxa"/>
            <w:gridSpan w:val="2"/>
            <w:shd w:val="clear" w:color="auto" w:fill="auto"/>
          </w:tcPr>
          <w:p w14:paraId="37FFFDB1" w14:textId="18EB970C" w:rsidR="00C500BD" w:rsidRPr="003F719D" w:rsidRDefault="00C500BD" w:rsidP="00C500BD">
            <w:pPr>
              <w:spacing w:afterLines="20" w:after="48" w:line="360" w:lineRule="auto"/>
              <w:rPr>
                <w:rFonts w:ascii="Arial" w:hAnsi="Arial" w:cs="Arial"/>
              </w:rPr>
            </w:pPr>
            <w:r w:rsidRPr="003F719D">
              <w:rPr>
                <w:rFonts w:ascii="Arial" w:hAnsi="Arial" w:cs="Arial"/>
              </w:rPr>
              <w:t>Responsible Authority</w:t>
            </w:r>
          </w:p>
        </w:tc>
        <w:tc>
          <w:tcPr>
            <w:tcW w:w="1614" w:type="dxa"/>
            <w:shd w:val="clear" w:color="auto" w:fill="auto"/>
          </w:tcPr>
          <w:p w14:paraId="72B430EF" w14:textId="77777777" w:rsidR="00C500BD" w:rsidRPr="00B649A1" w:rsidRDefault="00C500BD" w:rsidP="00C500BD">
            <w:pPr>
              <w:spacing w:line="360" w:lineRule="auto"/>
              <w:rPr>
                <w:rFonts w:ascii="Arial" w:hAnsi="Arial" w:cs="Arial"/>
                <w:lang w:val="en-AU"/>
              </w:rPr>
            </w:pPr>
          </w:p>
        </w:tc>
        <w:tc>
          <w:tcPr>
            <w:tcW w:w="10726" w:type="dxa"/>
            <w:gridSpan w:val="2"/>
            <w:shd w:val="clear" w:color="auto" w:fill="auto"/>
          </w:tcPr>
          <w:p w14:paraId="05C64587" w14:textId="210E6A7F" w:rsidR="00C500BD" w:rsidRPr="003F719D" w:rsidRDefault="00C500BD" w:rsidP="00C500BD">
            <w:pPr>
              <w:spacing w:line="276" w:lineRule="auto"/>
              <w:rPr>
                <w:rFonts w:ascii="Arial" w:hAnsi="Arial" w:cs="Arial"/>
              </w:rPr>
            </w:pPr>
            <w:r w:rsidRPr="003F719D">
              <w:rPr>
                <w:rFonts w:ascii="Arial" w:hAnsi="Arial" w:cs="Arial"/>
                <w:color w:val="000000"/>
              </w:rPr>
              <w:t xml:space="preserve">A Responsible Authority (usually the municipal council) is responsible for considering and determining planning permit applications and for ensuring compliance with the scheme and permit conditions. The Minister for Planning is sometimes the Responsible Authority for land in specific areas, including Alpine Resorts, French Island &amp; Sandstone </w:t>
            </w:r>
            <w:r w:rsidRPr="003F719D">
              <w:rPr>
                <w:rFonts w:ascii="Arial" w:hAnsi="Arial" w:cs="Arial"/>
                <w:color w:val="000000"/>
              </w:rPr>
              <w:lastRenderedPageBreak/>
              <w:t>Island and Royal Melbourne Showgrounds.</w:t>
            </w:r>
          </w:p>
        </w:tc>
      </w:tr>
      <w:tr w:rsidR="0084205A" w:rsidRPr="00B649A1" w14:paraId="3A228483" w14:textId="77777777" w:rsidTr="3B75130C">
        <w:trPr>
          <w:gridAfter w:val="1"/>
          <w:wAfter w:w="6" w:type="dxa"/>
          <w:trHeight w:val="825"/>
        </w:trPr>
        <w:tc>
          <w:tcPr>
            <w:tcW w:w="2411" w:type="dxa"/>
            <w:gridSpan w:val="2"/>
            <w:shd w:val="clear" w:color="auto" w:fill="auto"/>
          </w:tcPr>
          <w:p w14:paraId="4601D23E" w14:textId="3D1E0DCB" w:rsidR="0084205A" w:rsidRPr="003F719D" w:rsidRDefault="0084205A" w:rsidP="0084205A">
            <w:pPr>
              <w:spacing w:afterLines="20" w:after="48" w:line="360" w:lineRule="auto"/>
              <w:rPr>
                <w:rFonts w:ascii="Arial" w:hAnsi="Arial" w:cs="Arial"/>
              </w:rPr>
            </w:pPr>
            <w:r w:rsidRPr="003F719D">
              <w:rPr>
                <w:rFonts w:ascii="Arial" w:hAnsi="Arial" w:cs="Arial"/>
              </w:rPr>
              <w:lastRenderedPageBreak/>
              <w:t>Signing User</w:t>
            </w:r>
          </w:p>
        </w:tc>
        <w:tc>
          <w:tcPr>
            <w:tcW w:w="1614" w:type="dxa"/>
            <w:shd w:val="clear" w:color="auto" w:fill="auto"/>
          </w:tcPr>
          <w:p w14:paraId="4EEB5E2D" w14:textId="77777777" w:rsidR="0084205A" w:rsidRPr="00B649A1" w:rsidRDefault="0084205A" w:rsidP="0084205A">
            <w:pPr>
              <w:spacing w:line="360" w:lineRule="auto"/>
              <w:rPr>
                <w:rFonts w:ascii="Arial" w:hAnsi="Arial" w:cs="Arial"/>
                <w:lang w:val="en-AU"/>
              </w:rPr>
            </w:pPr>
          </w:p>
        </w:tc>
        <w:tc>
          <w:tcPr>
            <w:tcW w:w="10726" w:type="dxa"/>
            <w:gridSpan w:val="2"/>
            <w:shd w:val="clear" w:color="auto" w:fill="auto"/>
          </w:tcPr>
          <w:p w14:paraId="45040747" w14:textId="77777777" w:rsidR="0084205A" w:rsidRPr="003F719D" w:rsidRDefault="0084205A" w:rsidP="0043417C">
            <w:pPr>
              <w:spacing w:before="120" w:afterLines="60" w:after="144" w:line="276" w:lineRule="auto"/>
              <w:rPr>
                <w:rFonts w:ascii="Arial" w:hAnsi="Arial" w:cs="Arial"/>
              </w:rPr>
            </w:pPr>
            <w:r w:rsidRPr="003F719D">
              <w:rPr>
                <w:rFonts w:ascii="Arial" w:hAnsi="Arial" w:cs="Arial"/>
              </w:rPr>
              <w:t xml:space="preserve">This is the highest level of authentication in SPEAR. This user </w:t>
            </w:r>
            <w:r w:rsidRPr="00BC54F7">
              <w:rPr>
                <w:rFonts w:ascii="Arial" w:hAnsi="Arial" w:cs="Arial"/>
              </w:rPr>
              <w:t>can</w:t>
            </w:r>
            <w:r w:rsidRPr="003F719D">
              <w:rPr>
                <w:rFonts w:ascii="Arial" w:hAnsi="Arial" w:cs="Arial"/>
              </w:rPr>
              <w:t xml:space="preserve"> add and authenticate any document in SPEAR including being able to digitally sign key legal documents such as:</w:t>
            </w:r>
          </w:p>
          <w:p w14:paraId="4698032A" w14:textId="77777777" w:rsidR="0084205A" w:rsidRPr="003F719D" w:rsidRDefault="0084205A" w:rsidP="006F52D6">
            <w:pPr>
              <w:numPr>
                <w:ilvl w:val="0"/>
                <w:numId w:val="7"/>
              </w:numPr>
              <w:spacing w:before="120" w:afterLines="60" w:after="144" w:line="276" w:lineRule="auto"/>
              <w:rPr>
                <w:rFonts w:ascii="Arial" w:hAnsi="Arial" w:cs="Arial"/>
              </w:rPr>
            </w:pPr>
            <w:r w:rsidRPr="003F719D">
              <w:rPr>
                <w:rFonts w:ascii="Arial" w:hAnsi="Arial" w:cs="Arial"/>
              </w:rPr>
              <w:t>Plans of Subdivision, Abstract of Field Records, Surveyor’s Reports</w:t>
            </w:r>
          </w:p>
          <w:p w14:paraId="50BE29F7" w14:textId="5C87225C" w:rsidR="0084205A" w:rsidRPr="003F719D" w:rsidRDefault="0084205A" w:rsidP="006F52D6">
            <w:pPr>
              <w:numPr>
                <w:ilvl w:val="0"/>
                <w:numId w:val="7"/>
              </w:numPr>
              <w:spacing w:before="120" w:afterLines="60" w:after="144" w:line="276" w:lineRule="auto"/>
              <w:rPr>
                <w:rFonts w:ascii="Arial" w:hAnsi="Arial" w:cs="Arial"/>
              </w:rPr>
            </w:pPr>
            <w:r w:rsidRPr="003F719D">
              <w:rPr>
                <w:rFonts w:ascii="Arial" w:hAnsi="Arial" w:cs="Arial"/>
              </w:rPr>
              <w:t xml:space="preserve">Planning </w:t>
            </w:r>
            <w:r>
              <w:rPr>
                <w:rFonts w:ascii="Arial" w:hAnsi="Arial" w:cs="Arial"/>
              </w:rPr>
              <w:t>p</w:t>
            </w:r>
            <w:r w:rsidRPr="003F719D">
              <w:rPr>
                <w:rFonts w:ascii="Arial" w:hAnsi="Arial" w:cs="Arial"/>
              </w:rPr>
              <w:t xml:space="preserve">ermits (optional), </w:t>
            </w:r>
            <w:r>
              <w:rPr>
                <w:rFonts w:ascii="Arial" w:hAnsi="Arial" w:cs="Arial"/>
              </w:rPr>
              <w:t>c</w:t>
            </w:r>
            <w:r w:rsidRPr="003F719D">
              <w:rPr>
                <w:rFonts w:ascii="Arial" w:hAnsi="Arial" w:cs="Arial"/>
              </w:rPr>
              <w:t>ertifications and Statements of Compliance.</w:t>
            </w:r>
          </w:p>
          <w:p w14:paraId="3688D364" w14:textId="242B6D3C" w:rsidR="0084205A" w:rsidRPr="003F719D" w:rsidRDefault="0043417C" w:rsidP="0043417C">
            <w:pPr>
              <w:spacing w:line="276" w:lineRule="auto"/>
              <w:rPr>
                <w:rFonts w:ascii="Arial" w:hAnsi="Arial" w:cs="Arial"/>
              </w:rPr>
            </w:pPr>
            <w:r>
              <w:rPr>
                <w:rFonts w:ascii="Arial" w:hAnsi="Arial" w:cs="Arial"/>
              </w:rPr>
              <w:t xml:space="preserve">NOTE: </w:t>
            </w:r>
            <w:r w:rsidR="0084205A" w:rsidRPr="003F719D">
              <w:rPr>
                <w:rFonts w:ascii="Arial" w:hAnsi="Arial" w:cs="Arial"/>
              </w:rPr>
              <w:t>Digital Signing Certificates are also required to perform this signing function.</w:t>
            </w:r>
          </w:p>
        </w:tc>
      </w:tr>
      <w:tr w:rsidR="00766EBD" w:rsidRPr="00B649A1" w14:paraId="1414BFF3" w14:textId="77777777" w:rsidTr="3B75130C">
        <w:trPr>
          <w:gridAfter w:val="1"/>
          <w:wAfter w:w="6" w:type="dxa"/>
          <w:trHeight w:val="825"/>
        </w:trPr>
        <w:tc>
          <w:tcPr>
            <w:tcW w:w="2411" w:type="dxa"/>
            <w:gridSpan w:val="2"/>
            <w:shd w:val="clear" w:color="auto" w:fill="auto"/>
          </w:tcPr>
          <w:p w14:paraId="78810FF0" w14:textId="15A684D1" w:rsidR="00766EBD" w:rsidRPr="003F719D" w:rsidRDefault="00766EBD" w:rsidP="00766EBD">
            <w:pPr>
              <w:spacing w:afterLines="20" w:after="48" w:line="360" w:lineRule="auto"/>
              <w:rPr>
                <w:rFonts w:ascii="Arial" w:hAnsi="Arial" w:cs="Arial"/>
              </w:rPr>
            </w:pPr>
            <w:r w:rsidRPr="003F719D">
              <w:rPr>
                <w:rFonts w:ascii="Arial" w:hAnsi="Arial" w:cs="Arial"/>
              </w:rPr>
              <w:t>SPEAR User Agreement</w:t>
            </w:r>
          </w:p>
        </w:tc>
        <w:tc>
          <w:tcPr>
            <w:tcW w:w="1614" w:type="dxa"/>
            <w:shd w:val="clear" w:color="auto" w:fill="auto"/>
          </w:tcPr>
          <w:p w14:paraId="0A4D6B4B" w14:textId="77777777" w:rsidR="00766EBD" w:rsidRPr="00B649A1" w:rsidRDefault="00766EBD" w:rsidP="00766EBD">
            <w:pPr>
              <w:spacing w:line="360" w:lineRule="auto"/>
              <w:rPr>
                <w:rFonts w:ascii="Arial" w:hAnsi="Arial" w:cs="Arial"/>
                <w:lang w:val="en-AU"/>
              </w:rPr>
            </w:pPr>
          </w:p>
        </w:tc>
        <w:tc>
          <w:tcPr>
            <w:tcW w:w="10726" w:type="dxa"/>
            <w:gridSpan w:val="2"/>
            <w:shd w:val="clear" w:color="auto" w:fill="auto"/>
          </w:tcPr>
          <w:p w14:paraId="5719CE86" w14:textId="34B1A477" w:rsidR="00766EBD" w:rsidRPr="003F719D" w:rsidRDefault="00766EBD" w:rsidP="00766EBD">
            <w:pPr>
              <w:spacing w:before="120" w:afterLines="60" w:after="144" w:line="276" w:lineRule="auto"/>
              <w:rPr>
                <w:rFonts w:ascii="Arial" w:hAnsi="Arial" w:cs="Arial"/>
              </w:rPr>
            </w:pPr>
            <w:r w:rsidRPr="003F719D">
              <w:rPr>
                <w:rFonts w:ascii="Arial" w:hAnsi="Arial" w:cs="Arial"/>
              </w:rPr>
              <w:t xml:space="preserve">The legal document your organisation must sign to enable you to have access to SPEAR. The access agreement sets out your organisation’s rights and responsibilities within the SPEAR environment.   </w:t>
            </w:r>
          </w:p>
        </w:tc>
      </w:tr>
      <w:tr w:rsidR="00766EBD" w:rsidRPr="00B649A1" w14:paraId="150D2302" w14:textId="77777777" w:rsidTr="3B75130C">
        <w:trPr>
          <w:gridAfter w:val="1"/>
          <w:wAfter w:w="6" w:type="dxa"/>
          <w:trHeight w:val="825"/>
        </w:trPr>
        <w:tc>
          <w:tcPr>
            <w:tcW w:w="2411" w:type="dxa"/>
            <w:gridSpan w:val="2"/>
            <w:shd w:val="clear" w:color="auto" w:fill="auto"/>
          </w:tcPr>
          <w:p w14:paraId="70233DE7" w14:textId="77777777" w:rsidR="00766EBD" w:rsidRPr="003F719D" w:rsidRDefault="00766EBD" w:rsidP="00766EBD">
            <w:pPr>
              <w:spacing w:before="120" w:afterLines="60" w:after="144"/>
              <w:rPr>
                <w:rFonts w:ascii="Arial" w:hAnsi="Arial" w:cs="Arial"/>
              </w:rPr>
            </w:pPr>
            <w:r w:rsidRPr="003F719D">
              <w:rPr>
                <w:rFonts w:ascii="Arial" w:hAnsi="Arial" w:cs="Arial"/>
              </w:rPr>
              <w:t>Standard Certificate</w:t>
            </w:r>
          </w:p>
          <w:p w14:paraId="1726F0C6" w14:textId="130AC34D" w:rsidR="00766EBD" w:rsidRPr="003F719D" w:rsidRDefault="00766EBD" w:rsidP="00766EBD">
            <w:pPr>
              <w:spacing w:afterLines="20" w:after="48" w:line="360" w:lineRule="auto"/>
              <w:rPr>
                <w:rFonts w:ascii="Arial" w:hAnsi="Arial" w:cs="Arial"/>
              </w:rPr>
            </w:pPr>
            <w:r w:rsidRPr="003F719D">
              <w:rPr>
                <w:rFonts w:ascii="Arial" w:hAnsi="Arial" w:cs="Arial"/>
              </w:rPr>
              <w:t>(Digital Certificates)</w:t>
            </w:r>
          </w:p>
        </w:tc>
        <w:tc>
          <w:tcPr>
            <w:tcW w:w="1614" w:type="dxa"/>
            <w:shd w:val="clear" w:color="auto" w:fill="auto"/>
          </w:tcPr>
          <w:p w14:paraId="4BEF9ED7" w14:textId="77777777" w:rsidR="00766EBD" w:rsidRPr="00B649A1" w:rsidRDefault="00766EBD" w:rsidP="00766EBD">
            <w:pPr>
              <w:spacing w:line="360" w:lineRule="auto"/>
              <w:rPr>
                <w:rFonts w:ascii="Arial" w:hAnsi="Arial" w:cs="Arial"/>
                <w:lang w:val="en-AU"/>
              </w:rPr>
            </w:pPr>
          </w:p>
        </w:tc>
        <w:tc>
          <w:tcPr>
            <w:tcW w:w="10726" w:type="dxa"/>
            <w:gridSpan w:val="2"/>
            <w:shd w:val="clear" w:color="auto" w:fill="auto"/>
          </w:tcPr>
          <w:p w14:paraId="42AD7FD0" w14:textId="1EF32888" w:rsidR="00766EBD" w:rsidRPr="003F719D" w:rsidRDefault="00766EBD" w:rsidP="00766EBD">
            <w:pPr>
              <w:spacing w:before="120" w:afterLines="60" w:after="144" w:line="276" w:lineRule="auto"/>
              <w:rPr>
                <w:rFonts w:ascii="Arial" w:hAnsi="Arial" w:cs="Arial"/>
              </w:rPr>
            </w:pPr>
            <w:r w:rsidRPr="003F719D">
              <w:rPr>
                <w:rFonts w:ascii="Arial" w:hAnsi="Arial" w:cs="Arial"/>
              </w:rPr>
              <w:t xml:space="preserve">Once an organisation has a staff member with </w:t>
            </w:r>
            <w:r w:rsidRPr="00BC54F7">
              <w:rPr>
                <w:rFonts w:ascii="Arial" w:hAnsi="Arial" w:cs="Arial"/>
              </w:rPr>
              <w:t>a</w:t>
            </w:r>
            <w:r w:rsidRPr="003F719D">
              <w:rPr>
                <w:rFonts w:ascii="Arial" w:hAnsi="Arial" w:cs="Arial"/>
              </w:rPr>
              <w:t xml:space="preserve"> Certificate Manager Digital Certificate, other staff members can obtain a </w:t>
            </w:r>
            <w:r>
              <w:rPr>
                <w:rFonts w:ascii="Arial" w:hAnsi="Arial" w:cs="Arial"/>
              </w:rPr>
              <w:t>s</w:t>
            </w:r>
            <w:r w:rsidRPr="003F719D">
              <w:rPr>
                <w:rFonts w:ascii="Arial" w:hAnsi="Arial" w:cs="Arial"/>
              </w:rPr>
              <w:t xml:space="preserve">tandard </w:t>
            </w:r>
            <w:r>
              <w:rPr>
                <w:rFonts w:ascii="Arial" w:hAnsi="Arial" w:cs="Arial"/>
              </w:rPr>
              <w:t>d</w:t>
            </w:r>
            <w:r w:rsidRPr="003F719D">
              <w:rPr>
                <w:rFonts w:ascii="Arial" w:hAnsi="Arial" w:cs="Arial"/>
              </w:rPr>
              <w:t xml:space="preserve">igital </w:t>
            </w:r>
            <w:r>
              <w:rPr>
                <w:rFonts w:ascii="Arial" w:hAnsi="Arial" w:cs="Arial"/>
              </w:rPr>
              <w:t>c</w:t>
            </w:r>
            <w:r w:rsidRPr="003F719D">
              <w:rPr>
                <w:rFonts w:ascii="Arial" w:hAnsi="Arial" w:cs="Arial"/>
              </w:rPr>
              <w:t xml:space="preserve">ertificate.  Standard </w:t>
            </w:r>
            <w:r>
              <w:rPr>
                <w:rFonts w:ascii="Arial" w:hAnsi="Arial" w:cs="Arial"/>
              </w:rPr>
              <w:t>d</w:t>
            </w:r>
            <w:r w:rsidRPr="003F719D">
              <w:rPr>
                <w:rFonts w:ascii="Arial" w:hAnsi="Arial" w:cs="Arial"/>
              </w:rPr>
              <w:t xml:space="preserve">igital </w:t>
            </w:r>
            <w:r>
              <w:rPr>
                <w:rFonts w:ascii="Arial" w:hAnsi="Arial" w:cs="Arial"/>
              </w:rPr>
              <w:t>c</w:t>
            </w:r>
            <w:r w:rsidRPr="003F719D">
              <w:rPr>
                <w:rFonts w:ascii="Arial" w:hAnsi="Arial" w:cs="Arial"/>
              </w:rPr>
              <w:t xml:space="preserve">ertificates enable SPEAR users to digitally sign documents in SPEAR.  </w:t>
            </w:r>
          </w:p>
        </w:tc>
      </w:tr>
      <w:tr w:rsidR="00A2067F" w:rsidRPr="00B649A1" w14:paraId="47958700" w14:textId="77777777" w:rsidTr="3B75130C">
        <w:trPr>
          <w:gridAfter w:val="1"/>
          <w:wAfter w:w="6" w:type="dxa"/>
          <w:trHeight w:val="825"/>
        </w:trPr>
        <w:tc>
          <w:tcPr>
            <w:tcW w:w="2411" w:type="dxa"/>
            <w:gridSpan w:val="2"/>
            <w:shd w:val="clear" w:color="auto" w:fill="auto"/>
          </w:tcPr>
          <w:p w14:paraId="24ADA539" w14:textId="04B16DD3" w:rsidR="00A2067F" w:rsidRPr="003F719D" w:rsidRDefault="00A2067F" w:rsidP="00A2067F">
            <w:pPr>
              <w:spacing w:before="120" w:afterLines="60" w:after="144"/>
              <w:rPr>
                <w:rFonts w:ascii="Arial" w:hAnsi="Arial" w:cs="Arial"/>
              </w:rPr>
            </w:pPr>
            <w:r w:rsidRPr="003F719D">
              <w:rPr>
                <w:rFonts w:ascii="Arial" w:hAnsi="Arial" w:cs="Arial"/>
              </w:rPr>
              <w:t>Standard Parcel Identifier</w:t>
            </w:r>
          </w:p>
        </w:tc>
        <w:tc>
          <w:tcPr>
            <w:tcW w:w="1614" w:type="dxa"/>
            <w:shd w:val="clear" w:color="auto" w:fill="auto"/>
          </w:tcPr>
          <w:p w14:paraId="4DC5DAD8" w14:textId="77777777" w:rsidR="004348E8" w:rsidRDefault="004348E8" w:rsidP="004348E8">
            <w:pPr>
              <w:rPr>
                <w:rFonts w:ascii="Arial" w:hAnsi="Arial" w:cs="Arial"/>
              </w:rPr>
            </w:pPr>
          </w:p>
          <w:p w14:paraId="34A854B9" w14:textId="3BF1FEB9" w:rsidR="00A2067F" w:rsidRPr="00B649A1" w:rsidRDefault="00A2067F" w:rsidP="004348E8">
            <w:pPr>
              <w:rPr>
                <w:rFonts w:ascii="Arial" w:hAnsi="Arial" w:cs="Arial"/>
                <w:lang w:val="en-AU"/>
              </w:rPr>
            </w:pPr>
            <w:r w:rsidRPr="003F719D">
              <w:rPr>
                <w:rFonts w:ascii="Arial" w:hAnsi="Arial" w:cs="Arial"/>
              </w:rPr>
              <w:t>SPI</w:t>
            </w:r>
          </w:p>
        </w:tc>
        <w:tc>
          <w:tcPr>
            <w:tcW w:w="10726" w:type="dxa"/>
            <w:gridSpan w:val="2"/>
            <w:shd w:val="clear" w:color="auto" w:fill="auto"/>
          </w:tcPr>
          <w:p w14:paraId="38C70EF4" w14:textId="0B8440AB" w:rsidR="00A2067F" w:rsidRPr="003F719D" w:rsidRDefault="00A2067F" w:rsidP="00A2067F">
            <w:pPr>
              <w:spacing w:before="120" w:afterLines="60" w:after="144" w:line="276" w:lineRule="auto"/>
              <w:rPr>
                <w:rFonts w:ascii="Arial" w:hAnsi="Arial" w:cs="Arial"/>
              </w:rPr>
            </w:pPr>
            <w:r w:rsidRPr="003F719D">
              <w:rPr>
                <w:rStyle w:val="normaltextrun"/>
                <w:rFonts w:ascii="Arial" w:hAnsi="Arial" w:cs="Arial"/>
                <w:color w:val="000000"/>
                <w:shd w:val="clear" w:color="auto" w:fill="FFFFFF"/>
              </w:rPr>
              <w:t>Land in Victoria has a unique parcel identifier assigned to each land parcel to ensure its unique identification. It comprises a combination of lot and plan, crown allotment, section and parish or township together creating the unique identifier.</w:t>
            </w:r>
            <w:r w:rsidRPr="003F719D">
              <w:rPr>
                <w:rStyle w:val="eop"/>
                <w:rFonts w:ascii="Arial" w:hAnsi="Arial" w:cs="Arial"/>
                <w:color w:val="000000"/>
                <w:shd w:val="clear" w:color="auto" w:fill="FFFFFF"/>
              </w:rPr>
              <w:t> </w:t>
            </w:r>
          </w:p>
        </w:tc>
      </w:tr>
      <w:tr w:rsidR="00A2067F" w:rsidRPr="00B649A1" w14:paraId="36C01529" w14:textId="77777777" w:rsidTr="3B75130C">
        <w:trPr>
          <w:gridAfter w:val="1"/>
          <w:wAfter w:w="6" w:type="dxa"/>
          <w:trHeight w:val="825"/>
        </w:trPr>
        <w:tc>
          <w:tcPr>
            <w:tcW w:w="2411" w:type="dxa"/>
            <w:gridSpan w:val="2"/>
            <w:shd w:val="clear" w:color="auto" w:fill="auto"/>
          </w:tcPr>
          <w:p w14:paraId="6E33C146" w14:textId="6BB19026" w:rsidR="00A2067F" w:rsidRPr="003F719D" w:rsidRDefault="00A2067F" w:rsidP="00A2067F">
            <w:pPr>
              <w:spacing w:before="120" w:afterLines="60" w:after="144"/>
              <w:rPr>
                <w:rFonts w:ascii="Arial" w:hAnsi="Arial" w:cs="Arial"/>
              </w:rPr>
            </w:pPr>
            <w:r w:rsidRPr="003F719D">
              <w:rPr>
                <w:rFonts w:ascii="Arial" w:hAnsi="Arial" w:cs="Arial"/>
              </w:rPr>
              <w:t>Standard User</w:t>
            </w:r>
          </w:p>
        </w:tc>
        <w:tc>
          <w:tcPr>
            <w:tcW w:w="1614" w:type="dxa"/>
            <w:shd w:val="clear" w:color="auto" w:fill="auto"/>
          </w:tcPr>
          <w:p w14:paraId="528A9F47" w14:textId="77777777" w:rsidR="00A2067F" w:rsidRPr="00B649A1" w:rsidRDefault="00A2067F" w:rsidP="00A2067F">
            <w:pPr>
              <w:spacing w:line="360" w:lineRule="auto"/>
              <w:rPr>
                <w:rFonts w:ascii="Arial" w:hAnsi="Arial" w:cs="Arial"/>
                <w:lang w:val="en-AU"/>
              </w:rPr>
            </w:pPr>
          </w:p>
        </w:tc>
        <w:tc>
          <w:tcPr>
            <w:tcW w:w="10726" w:type="dxa"/>
            <w:gridSpan w:val="2"/>
            <w:shd w:val="clear" w:color="auto" w:fill="auto"/>
          </w:tcPr>
          <w:p w14:paraId="2B0D4295" w14:textId="15F3EC35" w:rsidR="00A2067F" w:rsidRPr="003F719D" w:rsidRDefault="00A2067F" w:rsidP="00A2067F">
            <w:pPr>
              <w:spacing w:before="120" w:afterLines="60" w:after="144" w:line="276" w:lineRule="auto"/>
              <w:rPr>
                <w:rFonts w:ascii="Arial" w:hAnsi="Arial" w:cs="Arial"/>
              </w:rPr>
            </w:pPr>
            <w:r w:rsidRPr="003F719D">
              <w:rPr>
                <w:rFonts w:ascii="Arial" w:hAnsi="Arial" w:cs="Arial"/>
              </w:rPr>
              <w:t xml:space="preserve">This user </w:t>
            </w:r>
            <w:r w:rsidRPr="00CD0009">
              <w:rPr>
                <w:rFonts w:ascii="Arial" w:hAnsi="Arial" w:cs="Arial"/>
              </w:rPr>
              <w:t>can</w:t>
            </w:r>
            <w:r w:rsidRPr="003F719D">
              <w:rPr>
                <w:rFonts w:ascii="Arial" w:hAnsi="Arial" w:cs="Arial"/>
              </w:rPr>
              <w:t xml:space="preserve"> add all documents in SPEAR but unable to authenticate actions or documents in SPEAR. This user is usually in an administrative rather than technical role within an organisation and can complete tasks such as adding Reference Numbers within SPEAR.</w:t>
            </w:r>
          </w:p>
        </w:tc>
      </w:tr>
      <w:tr w:rsidR="00A2067F" w:rsidRPr="00B649A1" w14:paraId="4EAD70CE" w14:textId="77777777" w:rsidTr="3B75130C">
        <w:trPr>
          <w:gridAfter w:val="1"/>
          <w:wAfter w:w="6" w:type="dxa"/>
          <w:trHeight w:val="825"/>
        </w:trPr>
        <w:tc>
          <w:tcPr>
            <w:tcW w:w="2411" w:type="dxa"/>
            <w:gridSpan w:val="2"/>
            <w:shd w:val="clear" w:color="auto" w:fill="auto"/>
          </w:tcPr>
          <w:p w14:paraId="4D9CE138" w14:textId="21C3EFF4" w:rsidR="00A2067F" w:rsidRPr="003F719D" w:rsidRDefault="00A2067F" w:rsidP="00A2067F">
            <w:pPr>
              <w:spacing w:before="120" w:afterLines="60" w:after="144"/>
              <w:rPr>
                <w:rFonts w:ascii="Arial" w:hAnsi="Arial" w:cs="Arial"/>
              </w:rPr>
            </w:pPr>
            <w:r w:rsidRPr="003F719D">
              <w:rPr>
                <w:rFonts w:ascii="Arial" w:hAnsi="Arial" w:cs="Arial"/>
              </w:rPr>
              <w:lastRenderedPageBreak/>
              <w:t>Statement of Compliance</w:t>
            </w:r>
          </w:p>
        </w:tc>
        <w:tc>
          <w:tcPr>
            <w:tcW w:w="1614" w:type="dxa"/>
            <w:shd w:val="clear" w:color="auto" w:fill="auto"/>
          </w:tcPr>
          <w:p w14:paraId="54620BB6" w14:textId="77777777" w:rsidR="00B14858" w:rsidRDefault="00B14858" w:rsidP="004348E8">
            <w:pPr>
              <w:rPr>
                <w:rFonts w:ascii="Arial" w:hAnsi="Arial" w:cs="Arial"/>
              </w:rPr>
            </w:pPr>
          </w:p>
          <w:p w14:paraId="1678F7BD" w14:textId="4BAD59FD" w:rsidR="00A2067F" w:rsidRPr="00B649A1" w:rsidRDefault="00A2067F" w:rsidP="004348E8">
            <w:pPr>
              <w:rPr>
                <w:rFonts w:ascii="Arial" w:hAnsi="Arial" w:cs="Arial"/>
                <w:lang w:val="en-AU"/>
              </w:rPr>
            </w:pPr>
            <w:r w:rsidRPr="003F719D">
              <w:rPr>
                <w:rFonts w:ascii="Arial" w:hAnsi="Arial" w:cs="Arial"/>
              </w:rPr>
              <w:t>SOC</w:t>
            </w:r>
          </w:p>
        </w:tc>
        <w:tc>
          <w:tcPr>
            <w:tcW w:w="10726" w:type="dxa"/>
            <w:gridSpan w:val="2"/>
            <w:shd w:val="clear" w:color="auto" w:fill="auto"/>
          </w:tcPr>
          <w:p w14:paraId="39C4D1B2" w14:textId="4CBC6D7E" w:rsidR="00A2067F" w:rsidRPr="003F719D" w:rsidRDefault="00A2067F" w:rsidP="00A2067F">
            <w:pPr>
              <w:spacing w:before="120" w:afterLines="60" w:after="144" w:line="276" w:lineRule="auto"/>
              <w:rPr>
                <w:rFonts w:ascii="Arial" w:hAnsi="Arial" w:cs="Arial"/>
              </w:rPr>
            </w:pPr>
            <w:r w:rsidRPr="003F719D">
              <w:rPr>
                <w:rFonts w:ascii="Arial" w:hAnsi="Arial" w:cs="Arial"/>
              </w:rPr>
              <w:t>Statement of Compliance issued by a council when the applicant has complied with all conditions and certified plan is ready for registration.</w:t>
            </w:r>
          </w:p>
        </w:tc>
      </w:tr>
      <w:tr w:rsidR="00BD7931" w:rsidRPr="00B649A1" w14:paraId="7181B50B" w14:textId="77777777" w:rsidTr="3B75130C">
        <w:trPr>
          <w:gridAfter w:val="1"/>
          <w:wAfter w:w="6" w:type="dxa"/>
          <w:trHeight w:val="825"/>
        </w:trPr>
        <w:tc>
          <w:tcPr>
            <w:tcW w:w="2411" w:type="dxa"/>
            <w:gridSpan w:val="2"/>
            <w:shd w:val="clear" w:color="auto" w:fill="auto"/>
          </w:tcPr>
          <w:p w14:paraId="6ACA941B" w14:textId="5B4F1D96" w:rsidR="00BD7931" w:rsidRPr="003F719D" w:rsidRDefault="00BD7931" w:rsidP="00BD7931">
            <w:pPr>
              <w:spacing w:before="120" w:afterLines="60" w:after="144"/>
              <w:rPr>
                <w:rFonts w:ascii="Arial" w:hAnsi="Arial" w:cs="Arial"/>
              </w:rPr>
            </w:pPr>
            <w:r w:rsidRPr="003F719D">
              <w:rPr>
                <w:rFonts w:ascii="Arial" w:hAnsi="Arial" w:cs="Arial"/>
              </w:rPr>
              <w:t>Surveying and Planning through Electronic Applications and Referrals</w:t>
            </w:r>
          </w:p>
        </w:tc>
        <w:tc>
          <w:tcPr>
            <w:tcW w:w="1614" w:type="dxa"/>
            <w:shd w:val="clear" w:color="auto" w:fill="auto"/>
          </w:tcPr>
          <w:p w14:paraId="1DFB45B1" w14:textId="77777777" w:rsidR="00B14858" w:rsidRDefault="00B14858" w:rsidP="00BD7931">
            <w:pPr>
              <w:spacing w:line="360" w:lineRule="auto"/>
              <w:rPr>
                <w:rFonts w:ascii="Arial" w:hAnsi="Arial" w:cs="Arial"/>
              </w:rPr>
            </w:pPr>
          </w:p>
          <w:p w14:paraId="78A0C5D1" w14:textId="211E2EEF" w:rsidR="00BD7931" w:rsidRPr="003F719D" w:rsidRDefault="00BD7931" w:rsidP="00BD7931">
            <w:pPr>
              <w:spacing w:line="360" w:lineRule="auto"/>
              <w:rPr>
                <w:rFonts w:ascii="Arial" w:hAnsi="Arial" w:cs="Arial"/>
              </w:rPr>
            </w:pPr>
            <w:r w:rsidRPr="003F719D">
              <w:rPr>
                <w:rFonts w:ascii="Arial" w:hAnsi="Arial" w:cs="Arial"/>
              </w:rPr>
              <w:t>SPEAR</w:t>
            </w:r>
          </w:p>
        </w:tc>
        <w:tc>
          <w:tcPr>
            <w:tcW w:w="10726" w:type="dxa"/>
            <w:gridSpan w:val="2"/>
            <w:shd w:val="clear" w:color="auto" w:fill="auto"/>
          </w:tcPr>
          <w:p w14:paraId="4AD1E66D" w14:textId="77065B50" w:rsidR="00BD7931" w:rsidRPr="003F719D" w:rsidRDefault="00BD7931" w:rsidP="00A72BAF">
            <w:pPr>
              <w:spacing w:before="120" w:afterLines="60" w:after="144"/>
              <w:rPr>
                <w:rFonts w:ascii="Arial" w:hAnsi="Arial" w:cs="Arial"/>
              </w:rPr>
            </w:pPr>
            <w:r w:rsidRPr="003F719D">
              <w:rPr>
                <w:rFonts w:ascii="Arial" w:hAnsi="Arial" w:cs="Arial"/>
              </w:rPr>
              <w:t>SPEAR is a system that allows subdivision planning permit and certification applications to be compiled, lodged, managed, referred, approved and tracked online, anytime.</w:t>
            </w:r>
            <w:r w:rsidR="00A72BAF">
              <w:rPr>
                <w:rFonts w:ascii="Arial" w:hAnsi="Arial" w:cs="Arial"/>
              </w:rPr>
              <w:t xml:space="preserve"> SPEAR is available at no cost to users.</w:t>
            </w:r>
          </w:p>
        </w:tc>
      </w:tr>
      <w:tr w:rsidR="00BD7931" w:rsidRPr="00B649A1" w14:paraId="14FB2606" w14:textId="77777777" w:rsidTr="3B75130C">
        <w:trPr>
          <w:gridAfter w:val="1"/>
          <w:wAfter w:w="6" w:type="dxa"/>
          <w:trHeight w:val="825"/>
        </w:trPr>
        <w:tc>
          <w:tcPr>
            <w:tcW w:w="2411" w:type="dxa"/>
            <w:gridSpan w:val="2"/>
            <w:shd w:val="clear" w:color="auto" w:fill="auto"/>
          </w:tcPr>
          <w:p w14:paraId="5AA6A196" w14:textId="46FF70F0" w:rsidR="00BD7931" w:rsidRPr="003F719D" w:rsidRDefault="00BD7931" w:rsidP="00BD7931">
            <w:pPr>
              <w:spacing w:before="120" w:afterLines="60" w:after="144"/>
              <w:rPr>
                <w:rFonts w:ascii="Arial" w:hAnsi="Arial" w:cs="Arial"/>
              </w:rPr>
            </w:pPr>
            <w:r w:rsidRPr="003F719D">
              <w:rPr>
                <w:rFonts w:ascii="Arial" w:hAnsi="Arial" w:cs="Arial"/>
              </w:rPr>
              <w:t>Survey Mark Enquiry Service</w:t>
            </w:r>
          </w:p>
        </w:tc>
        <w:tc>
          <w:tcPr>
            <w:tcW w:w="1614" w:type="dxa"/>
            <w:shd w:val="clear" w:color="auto" w:fill="auto"/>
          </w:tcPr>
          <w:p w14:paraId="6DD2AD40" w14:textId="77777777" w:rsidR="00917B2E" w:rsidRDefault="00917B2E" w:rsidP="00BD7931">
            <w:pPr>
              <w:rPr>
                <w:rFonts w:ascii="Arial" w:hAnsi="Arial" w:cs="Arial"/>
              </w:rPr>
            </w:pPr>
          </w:p>
          <w:p w14:paraId="13701B31" w14:textId="453A6F75" w:rsidR="00BD7931" w:rsidRDefault="00BD7931" w:rsidP="00BD7931">
            <w:pPr>
              <w:rPr>
                <w:rFonts w:ascii="Arial" w:hAnsi="Arial" w:cs="Arial"/>
              </w:rPr>
            </w:pPr>
            <w:r w:rsidRPr="003F719D">
              <w:rPr>
                <w:rFonts w:ascii="Arial" w:hAnsi="Arial" w:cs="Arial"/>
              </w:rPr>
              <w:t>SMES</w:t>
            </w:r>
          </w:p>
          <w:p w14:paraId="4591F094" w14:textId="12CB11A1" w:rsidR="00BD7931" w:rsidRPr="003F719D" w:rsidRDefault="00BD7931" w:rsidP="00BD7931">
            <w:pPr>
              <w:rPr>
                <w:rFonts w:ascii="Arial" w:hAnsi="Arial" w:cs="Arial"/>
              </w:rPr>
            </w:pPr>
          </w:p>
        </w:tc>
        <w:tc>
          <w:tcPr>
            <w:tcW w:w="10726" w:type="dxa"/>
            <w:gridSpan w:val="2"/>
            <w:shd w:val="clear" w:color="auto" w:fill="auto"/>
          </w:tcPr>
          <w:p w14:paraId="0AC725A0" w14:textId="1D262835" w:rsidR="00BD7931" w:rsidRPr="003F719D" w:rsidRDefault="00BD7931" w:rsidP="00BD7931">
            <w:pPr>
              <w:spacing w:before="120" w:afterLines="60" w:after="144" w:line="276" w:lineRule="auto"/>
              <w:rPr>
                <w:rFonts w:ascii="Arial" w:hAnsi="Arial" w:cs="Arial"/>
              </w:rPr>
            </w:pPr>
            <w:r w:rsidRPr="003F719D">
              <w:rPr>
                <w:rFonts w:ascii="Arial" w:hAnsi="Arial" w:cs="Arial"/>
              </w:rPr>
              <w:t>A database of coordinated survey marks for the State of Victoria.</w:t>
            </w:r>
          </w:p>
        </w:tc>
      </w:tr>
      <w:tr w:rsidR="00DF3623" w:rsidRPr="00B649A1" w14:paraId="70CC6A54" w14:textId="77777777" w:rsidTr="3B75130C">
        <w:trPr>
          <w:gridAfter w:val="1"/>
          <w:wAfter w:w="6" w:type="dxa"/>
          <w:trHeight w:val="825"/>
        </w:trPr>
        <w:tc>
          <w:tcPr>
            <w:tcW w:w="2411" w:type="dxa"/>
            <w:gridSpan w:val="2"/>
            <w:shd w:val="clear" w:color="auto" w:fill="auto"/>
          </w:tcPr>
          <w:p w14:paraId="463B7A4B" w14:textId="3716CB88" w:rsidR="00DF3623" w:rsidRPr="003F719D" w:rsidRDefault="00DF3623" w:rsidP="00DF3623">
            <w:pPr>
              <w:spacing w:before="120" w:afterLines="60" w:after="144"/>
              <w:rPr>
                <w:rFonts w:ascii="Arial" w:hAnsi="Arial" w:cs="Arial"/>
              </w:rPr>
            </w:pPr>
            <w:r w:rsidRPr="00742725">
              <w:rPr>
                <w:rFonts w:ascii="Arial" w:hAnsi="Arial" w:cs="Arial"/>
              </w:rPr>
              <w:t>Victorian Editing Service</w:t>
            </w:r>
          </w:p>
        </w:tc>
        <w:tc>
          <w:tcPr>
            <w:tcW w:w="1614" w:type="dxa"/>
            <w:shd w:val="clear" w:color="auto" w:fill="auto"/>
          </w:tcPr>
          <w:p w14:paraId="72CF6436" w14:textId="008AFBF9" w:rsidR="00DF3623" w:rsidRPr="003F719D" w:rsidRDefault="00DF3623" w:rsidP="00DF3623">
            <w:pPr>
              <w:rPr>
                <w:rFonts w:ascii="Arial" w:hAnsi="Arial" w:cs="Arial"/>
              </w:rPr>
            </w:pPr>
            <w:r>
              <w:rPr>
                <w:rFonts w:ascii="Arial" w:hAnsi="Arial" w:cs="Arial"/>
              </w:rPr>
              <w:t>VES</w:t>
            </w:r>
          </w:p>
        </w:tc>
        <w:tc>
          <w:tcPr>
            <w:tcW w:w="10726" w:type="dxa"/>
            <w:gridSpan w:val="2"/>
            <w:shd w:val="clear" w:color="auto" w:fill="auto"/>
          </w:tcPr>
          <w:p w14:paraId="19446B13" w14:textId="69148382" w:rsidR="00DF3623" w:rsidRPr="003F719D" w:rsidRDefault="00DF3623" w:rsidP="00DF3623">
            <w:pPr>
              <w:spacing w:before="120" w:afterLines="60" w:after="144" w:line="276" w:lineRule="auto"/>
              <w:rPr>
                <w:rFonts w:ascii="Arial" w:hAnsi="Arial" w:cs="Arial"/>
              </w:rPr>
            </w:pPr>
            <w:r w:rsidRPr="003F719D">
              <w:rPr>
                <w:rFonts w:ascii="Arial" w:hAnsi="Arial" w:cs="Arial"/>
              </w:rPr>
              <w:t>This service is used by government authorities, particularly councils to submit a naming proposal to the Office of Geographic Names to name or rename a feature, road or amend a locality boundary.</w:t>
            </w:r>
            <w:r>
              <w:rPr>
                <w:rFonts w:ascii="Arial" w:hAnsi="Arial" w:cs="Arial"/>
              </w:rPr>
              <w:t xml:space="preserve"> </w:t>
            </w:r>
          </w:p>
        </w:tc>
      </w:tr>
      <w:tr w:rsidR="00DF3623" w:rsidRPr="00B649A1" w14:paraId="09D48A33" w14:textId="77777777" w:rsidTr="3B75130C">
        <w:trPr>
          <w:gridAfter w:val="1"/>
          <w:wAfter w:w="6" w:type="dxa"/>
          <w:trHeight w:val="825"/>
        </w:trPr>
        <w:tc>
          <w:tcPr>
            <w:tcW w:w="2411" w:type="dxa"/>
            <w:gridSpan w:val="2"/>
            <w:shd w:val="clear" w:color="auto" w:fill="auto"/>
          </w:tcPr>
          <w:p w14:paraId="333D6623" w14:textId="7F951F25" w:rsidR="00DF3623" w:rsidRPr="003F719D" w:rsidRDefault="00DF3623" w:rsidP="00DF3623">
            <w:pPr>
              <w:spacing w:before="120" w:afterLines="60" w:after="144"/>
              <w:rPr>
                <w:rFonts w:ascii="Arial" w:hAnsi="Arial" w:cs="Arial"/>
              </w:rPr>
            </w:pPr>
            <w:r w:rsidRPr="003F719D">
              <w:rPr>
                <w:rFonts w:ascii="Arial" w:hAnsi="Arial" w:cs="Arial"/>
              </w:rPr>
              <w:t>VICNAMES</w:t>
            </w:r>
          </w:p>
        </w:tc>
        <w:tc>
          <w:tcPr>
            <w:tcW w:w="1614" w:type="dxa"/>
            <w:shd w:val="clear" w:color="auto" w:fill="auto"/>
          </w:tcPr>
          <w:p w14:paraId="55840CA1" w14:textId="77777777" w:rsidR="00DF3623" w:rsidRPr="003F719D" w:rsidRDefault="00DF3623" w:rsidP="00DF3623">
            <w:pPr>
              <w:rPr>
                <w:rFonts w:ascii="Arial" w:hAnsi="Arial" w:cs="Arial"/>
              </w:rPr>
            </w:pPr>
          </w:p>
        </w:tc>
        <w:tc>
          <w:tcPr>
            <w:tcW w:w="10726" w:type="dxa"/>
            <w:gridSpan w:val="2"/>
            <w:shd w:val="clear" w:color="auto" w:fill="auto"/>
          </w:tcPr>
          <w:p w14:paraId="45E55401" w14:textId="16D8DDC8" w:rsidR="00DF3623" w:rsidRPr="003F719D" w:rsidRDefault="00DF3623" w:rsidP="00DF3623">
            <w:pPr>
              <w:spacing w:before="120" w:afterLines="60" w:after="144" w:line="276" w:lineRule="auto"/>
              <w:rPr>
                <w:rFonts w:ascii="Arial" w:hAnsi="Arial" w:cs="Arial"/>
              </w:rPr>
            </w:pPr>
            <w:r w:rsidRPr="003F719D">
              <w:rPr>
                <w:rFonts w:ascii="Arial" w:hAnsi="Arial" w:cs="Arial"/>
              </w:rPr>
              <w:t>VICNAMES holds more than 200,000 road and place names.  It includes geographic features such as mountains and rivers, bounded localities such as suburbs, towns, cities and regions and physical infrastructure such as roads, reserves and schools.</w:t>
            </w:r>
          </w:p>
        </w:tc>
      </w:tr>
      <w:tr w:rsidR="00DF3623" w:rsidRPr="00B649A1" w14:paraId="1A37459C" w14:textId="77777777" w:rsidTr="3B75130C">
        <w:trPr>
          <w:gridAfter w:val="1"/>
          <w:wAfter w:w="6" w:type="dxa"/>
          <w:trHeight w:val="825"/>
        </w:trPr>
        <w:tc>
          <w:tcPr>
            <w:tcW w:w="2411" w:type="dxa"/>
            <w:gridSpan w:val="2"/>
            <w:shd w:val="clear" w:color="auto" w:fill="auto"/>
          </w:tcPr>
          <w:p w14:paraId="57C4FE7F" w14:textId="74276748" w:rsidR="00DF3623" w:rsidRPr="003F719D" w:rsidRDefault="00DF3623" w:rsidP="00DF3623">
            <w:pPr>
              <w:spacing w:before="120" w:afterLines="60" w:after="144"/>
              <w:rPr>
                <w:rFonts w:ascii="Arial" w:hAnsi="Arial" w:cs="Arial"/>
              </w:rPr>
            </w:pPr>
            <w:r w:rsidRPr="003F719D">
              <w:rPr>
                <w:rFonts w:ascii="Arial" w:hAnsi="Arial" w:cs="Arial"/>
              </w:rPr>
              <w:t>Victorian Online Title System</w:t>
            </w:r>
          </w:p>
        </w:tc>
        <w:tc>
          <w:tcPr>
            <w:tcW w:w="1614" w:type="dxa"/>
            <w:shd w:val="clear" w:color="auto" w:fill="auto"/>
          </w:tcPr>
          <w:p w14:paraId="5D04EDA8" w14:textId="77777777" w:rsidR="00DF3623" w:rsidRDefault="00DF3623" w:rsidP="00DF3623">
            <w:pPr>
              <w:rPr>
                <w:rFonts w:ascii="Arial" w:hAnsi="Arial" w:cs="Arial"/>
              </w:rPr>
            </w:pPr>
          </w:p>
          <w:p w14:paraId="3B643610" w14:textId="0E012569" w:rsidR="00DF3623" w:rsidRPr="003F719D" w:rsidRDefault="00DF3623" w:rsidP="00DF3623">
            <w:pPr>
              <w:rPr>
                <w:rFonts w:ascii="Arial" w:hAnsi="Arial" w:cs="Arial"/>
              </w:rPr>
            </w:pPr>
            <w:r w:rsidRPr="003F719D">
              <w:rPr>
                <w:rFonts w:ascii="Arial" w:hAnsi="Arial" w:cs="Arial"/>
              </w:rPr>
              <w:t>VOTS</w:t>
            </w:r>
          </w:p>
        </w:tc>
        <w:tc>
          <w:tcPr>
            <w:tcW w:w="10726" w:type="dxa"/>
            <w:gridSpan w:val="2"/>
            <w:shd w:val="clear" w:color="auto" w:fill="auto"/>
          </w:tcPr>
          <w:p w14:paraId="0E7ADB2F" w14:textId="1C8AE99F" w:rsidR="00DF3623" w:rsidRPr="003F719D" w:rsidRDefault="00DF3623" w:rsidP="00DF3623">
            <w:pPr>
              <w:spacing w:before="120" w:afterLines="60" w:after="144" w:line="276" w:lineRule="auto"/>
              <w:rPr>
                <w:rFonts w:ascii="Arial" w:hAnsi="Arial" w:cs="Arial"/>
              </w:rPr>
            </w:pPr>
            <w:r w:rsidRPr="003F719D">
              <w:rPr>
                <w:rFonts w:ascii="Arial" w:hAnsi="Arial" w:cs="Arial"/>
              </w:rPr>
              <w:t>Victoria’s land titles are held in the state’s online land titles register which is the Victorian Online Title System (VOTS). VOTS is managed by the Registrar of Titles and securely stores the current 3.4 million titles in the state.</w:t>
            </w:r>
          </w:p>
        </w:tc>
      </w:tr>
      <w:tr w:rsidR="00DF3623" w:rsidRPr="00B649A1" w14:paraId="21916FB5" w14:textId="77777777" w:rsidTr="3B75130C">
        <w:trPr>
          <w:gridAfter w:val="1"/>
          <w:wAfter w:w="6" w:type="dxa"/>
          <w:trHeight w:val="825"/>
        </w:trPr>
        <w:tc>
          <w:tcPr>
            <w:tcW w:w="2411" w:type="dxa"/>
            <w:gridSpan w:val="2"/>
            <w:shd w:val="clear" w:color="auto" w:fill="auto"/>
          </w:tcPr>
          <w:p w14:paraId="5128D81F" w14:textId="411B2E78" w:rsidR="00DF3623" w:rsidRPr="003F719D" w:rsidRDefault="00DF3623" w:rsidP="00DF3623">
            <w:pPr>
              <w:spacing w:before="120" w:afterLines="60" w:after="144"/>
              <w:rPr>
                <w:rFonts w:ascii="Arial" w:hAnsi="Arial" w:cs="Arial"/>
              </w:rPr>
            </w:pPr>
            <w:r w:rsidRPr="003F719D">
              <w:rPr>
                <w:rFonts w:ascii="Arial" w:hAnsi="Arial" w:cs="Arial"/>
              </w:rPr>
              <w:t xml:space="preserve">VicMap </w:t>
            </w:r>
          </w:p>
        </w:tc>
        <w:tc>
          <w:tcPr>
            <w:tcW w:w="1614" w:type="dxa"/>
            <w:shd w:val="clear" w:color="auto" w:fill="auto"/>
          </w:tcPr>
          <w:p w14:paraId="26F7EC8A" w14:textId="77777777" w:rsidR="00DF3623" w:rsidRDefault="00DF3623" w:rsidP="00DF3623">
            <w:pPr>
              <w:rPr>
                <w:rFonts w:ascii="Arial" w:hAnsi="Arial" w:cs="Arial"/>
              </w:rPr>
            </w:pPr>
          </w:p>
        </w:tc>
        <w:tc>
          <w:tcPr>
            <w:tcW w:w="10726" w:type="dxa"/>
            <w:gridSpan w:val="2"/>
            <w:shd w:val="clear" w:color="auto" w:fill="auto"/>
          </w:tcPr>
          <w:p w14:paraId="103A245B" w14:textId="4AD2909A" w:rsidR="00DF3623" w:rsidRPr="00726CF7" w:rsidRDefault="00DF3623" w:rsidP="00DF3623">
            <w:pPr>
              <w:spacing w:before="120" w:afterLines="60" w:after="144" w:line="276" w:lineRule="auto"/>
              <w:rPr>
                <w:rFonts w:ascii="Arial" w:hAnsi="Arial" w:cs="Arial"/>
              </w:rPr>
            </w:pPr>
            <w:r w:rsidRPr="00726CF7">
              <w:rPr>
                <w:rFonts w:ascii="Arial" w:hAnsi="Arial" w:cs="Arial"/>
                <w:color w:val="000000"/>
              </w:rPr>
              <w:t>Vicmap is Victoria’s state-wide portfolio of authoritative spatial data products</w:t>
            </w:r>
            <w:r w:rsidRPr="00726CF7">
              <w:rPr>
                <w:rFonts w:ascii="VIC" w:hAnsi="VIC"/>
                <w:color w:val="000000"/>
              </w:rPr>
              <w:t>.</w:t>
            </w:r>
          </w:p>
        </w:tc>
      </w:tr>
    </w:tbl>
    <w:p w14:paraId="4C24B205" w14:textId="3ED55C8D" w:rsidR="00102045" w:rsidRPr="00B649A1" w:rsidRDefault="00102045" w:rsidP="00163E97">
      <w:pPr>
        <w:rPr>
          <w:rFonts w:ascii="Arial" w:hAnsi="Arial" w:cs="Arial"/>
          <w:snapToGrid w:val="0"/>
          <w:lang w:val="en-AU" w:eastAsia="en-US"/>
        </w:rPr>
      </w:pPr>
    </w:p>
    <w:p w14:paraId="2D1D6DCF" w14:textId="77777777" w:rsidR="004A1D69" w:rsidRPr="00B649A1" w:rsidRDefault="004A1D69">
      <w:pPr>
        <w:rPr>
          <w:rFonts w:ascii="Arial" w:hAnsi="Arial" w:cs="Arial"/>
          <w:snapToGrid w:val="0"/>
          <w:lang w:val="en-AU" w:eastAsia="en-US"/>
        </w:rPr>
      </w:pPr>
    </w:p>
    <w:sectPr w:rsidR="004A1D69" w:rsidRPr="00B649A1" w:rsidSect="00514ABD">
      <w:footerReference w:type="first" r:id="rId18"/>
      <w:pgSz w:w="16840" w:h="11907" w:orient="landscape" w:code="9"/>
      <w:pgMar w:top="993" w:right="680" w:bottom="1276" w:left="851" w:header="709" w:footer="652"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402AE" w14:textId="77777777" w:rsidR="00137C89" w:rsidRDefault="00137C89">
      <w:r>
        <w:separator/>
      </w:r>
    </w:p>
  </w:endnote>
  <w:endnote w:type="continuationSeparator" w:id="0">
    <w:p w14:paraId="26789D08" w14:textId="77777777" w:rsidR="00137C89" w:rsidRDefault="00137C89">
      <w:r>
        <w:continuationSeparator/>
      </w:r>
    </w:p>
  </w:endnote>
  <w:endnote w:type="continuationNotice" w:id="1">
    <w:p w14:paraId="672123A5" w14:textId="77777777" w:rsidR="00137C89" w:rsidRDefault="00137C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rutiger 55 Roman">
    <w:altName w:val="Calibri"/>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IC">
    <w:panose1 w:val="000005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D8B87" w14:textId="31E17FD1" w:rsidR="00000D86" w:rsidRPr="00720507" w:rsidRDefault="00FD6052" w:rsidP="00354E8F">
    <w:pPr>
      <w:pStyle w:val="Footer"/>
      <w:tabs>
        <w:tab w:val="clear" w:pos="4320"/>
        <w:tab w:val="clear" w:pos="9000"/>
        <w:tab w:val="center" w:pos="7655"/>
        <w:tab w:val="right" w:pos="15168"/>
      </w:tabs>
      <w:rPr>
        <w:rFonts w:ascii="VIC" w:hAnsi="VIC" w:cs="Arial"/>
        <w:sz w:val="22"/>
        <w:szCs w:val="22"/>
      </w:rPr>
    </w:pPr>
    <w:r>
      <w:rPr>
        <w:rFonts w:ascii="VIC" w:hAnsi="VIC" w:cs="Arial"/>
        <w:sz w:val="22"/>
        <w:szCs w:val="22"/>
      </w:rPr>
      <w:t>Glossary of Terms</w:t>
    </w:r>
    <w:r w:rsidR="00000D86" w:rsidRPr="00720507">
      <w:rPr>
        <w:rFonts w:ascii="VIC" w:hAnsi="VIC" w:cs="Arial"/>
        <w:sz w:val="22"/>
        <w:szCs w:val="22"/>
      </w:rPr>
      <w:t xml:space="preserve"> </w:t>
    </w:r>
    <w:r w:rsidR="00000D86" w:rsidRPr="00720507">
      <w:rPr>
        <w:rFonts w:ascii="VIC" w:hAnsi="VIC" w:cs="Arial"/>
        <w:sz w:val="22"/>
        <w:szCs w:val="22"/>
      </w:rPr>
      <w:tab/>
      <w:t xml:space="preserve">Page </w:t>
    </w:r>
    <w:r w:rsidR="00000D86" w:rsidRPr="00720507">
      <w:rPr>
        <w:rStyle w:val="PageNumber"/>
        <w:rFonts w:ascii="VIC" w:hAnsi="VIC" w:cs="Arial"/>
        <w:sz w:val="22"/>
        <w:szCs w:val="22"/>
      </w:rPr>
      <w:fldChar w:fldCharType="begin"/>
    </w:r>
    <w:r w:rsidR="00000D86" w:rsidRPr="00720507">
      <w:rPr>
        <w:rStyle w:val="PageNumber"/>
        <w:rFonts w:ascii="VIC" w:hAnsi="VIC" w:cs="Arial"/>
        <w:sz w:val="22"/>
        <w:szCs w:val="22"/>
      </w:rPr>
      <w:instrText xml:space="preserve"> PAGE </w:instrText>
    </w:r>
    <w:r w:rsidR="00000D86" w:rsidRPr="00720507">
      <w:rPr>
        <w:rStyle w:val="PageNumber"/>
        <w:rFonts w:ascii="VIC" w:hAnsi="VIC" w:cs="Arial"/>
        <w:sz w:val="22"/>
        <w:szCs w:val="22"/>
      </w:rPr>
      <w:fldChar w:fldCharType="separate"/>
    </w:r>
    <w:r w:rsidR="00000D86">
      <w:rPr>
        <w:rStyle w:val="PageNumber"/>
        <w:rFonts w:ascii="VIC" w:hAnsi="VIC" w:cs="Arial"/>
      </w:rPr>
      <w:t>1</w:t>
    </w:r>
    <w:r w:rsidR="00000D86" w:rsidRPr="00720507">
      <w:rPr>
        <w:rStyle w:val="PageNumber"/>
        <w:rFonts w:ascii="VIC" w:hAnsi="VIC" w:cs="Arial"/>
        <w:sz w:val="22"/>
        <w:szCs w:val="22"/>
      </w:rPr>
      <w:fldChar w:fldCharType="end"/>
    </w:r>
    <w:r w:rsidR="00000D86" w:rsidRPr="00720507">
      <w:rPr>
        <w:rStyle w:val="PageNumber"/>
        <w:rFonts w:ascii="VIC" w:hAnsi="VIC" w:cs="Arial"/>
        <w:sz w:val="22"/>
        <w:szCs w:val="22"/>
      </w:rPr>
      <w:tab/>
    </w:r>
    <w:r w:rsidR="00A74438">
      <w:rPr>
        <w:rStyle w:val="PageNumber"/>
        <w:rFonts w:ascii="VIC" w:hAnsi="VIC" w:cs="Arial"/>
        <w:sz w:val="22"/>
        <w:szCs w:val="22"/>
      </w:rPr>
      <w:t>April</w:t>
    </w:r>
    <w:r w:rsidR="00000D86">
      <w:rPr>
        <w:rStyle w:val="PageNumber"/>
        <w:rFonts w:ascii="VIC" w:hAnsi="VIC" w:cs="Arial"/>
        <w:sz w:val="22"/>
        <w:szCs w:val="22"/>
      </w:rPr>
      <w:t xml:space="preserve"> 202</w:t>
    </w:r>
    <w:r w:rsidR="00A74438">
      <w:rPr>
        <w:rStyle w:val="PageNumber"/>
        <w:rFonts w:ascii="VIC" w:hAnsi="VIC" w:cs="Arial"/>
        <w:sz w:val="22"/>
        <w:szCs w:val="22"/>
      </w:rPr>
      <w:t>2</w:t>
    </w:r>
  </w:p>
  <w:p w14:paraId="56CF4204" w14:textId="636AD818" w:rsidR="00C13C2A" w:rsidRDefault="00354E8F" w:rsidP="00354E8F">
    <w:pPr>
      <w:pStyle w:val="Footer"/>
      <w:pBdr>
        <w:top w:val="none" w:sz="0" w:space="0" w:color="auto"/>
      </w:pBdr>
      <w:tabs>
        <w:tab w:val="clear" w:pos="4320"/>
        <w:tab w:val="clear" w:pos="9000"/>
        <w:tab w:val="center" w:pos="7655"/>
        <w:tab w:val="right" w:pos="15309"/>
      </w:tabs>
      <w:ind w:left="-284"/>
    </w:pPr>
    <w:r>
      <w:rPr>
        <w:noProof/>
      </w:rPr>
      <mc:AlternateContent>
        <mc:Choice Requires="wps">
          <w:drawing>
            <wp:anchor distT="0" distB="0" distL="114300" distR="114300" simplePos="0" relativeHeight="251657216" behindDoc="0" locked="0" layoutInCell="0" allowOverlap="1" wp14:anchorId="3632C52B" wp14:editId="029BE9D2">
              <wp:simplePos x="0" y="0"/>
              <wp:positionH relativeFrom="page">
                <wp:posOffset>1518871</wp:posOffset>
              </wp:positionH>
              <wp:positionV relativeFrom="page">
                <wp:posOffset>7084695</wp:posOffset>
              </wp:positionV>
              <wp:extent cx="7772400" cy="463550"/>
              <wp:effectExtent l="0" t="0" r="0" b="12700"/>
              <wp:wrapNone/>
              <wp:docPr id="1" name="MSIPCM2b264409a8cc6b832b8172c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BF07B1" w14:textId="52B44402" w:rsidR="007E2F61" w:rsidRPr="004A7323" w:rsidRDefault="004A7323" w:rsidP="004A7323">
                          <w:pPr>
                            <w:jc w:val="center"/>
                            <w:rPr>
                              <w:rFonts w:ascii="Calibri" w:hAnsi="Calibri" w:cs="Calibri"/>
                              <w:color w:val="000000"/>
                              <w:sz w:val="24"/>
                            </w:rPr>
                          </w:pPr>
                          <w:r w:rsidRPr="004A732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632C52B" id="_x0000_t202" coordsize="21600,21600" o:spt="202" path="m,l,21600r21600,l21600,xe">
              <v:stroke joinstyle="miter"/>
              <v:path gradientshapeok="t" o:connecttype="rect"/>
            </v:shapetype>
            <v:shape id="MSIPCM2b264409a8cc6b832b8172c5" o:spid="_x0000_s1028" type="#_x0000_t202" alt="&quot;&quot;" style="position:absolute;left:0;text-align:left;margin-left:119.6pt;margin-top:557.85pt;width:612pt;height:36.5pt;z-index:251657216;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" o:allowincell="f" filled="f" stroked="f" strokeweight=".5pt">
              <v:textbox inset=",0,,0">
                <w:txbxContent>
                  <w:p w14:paraId="57BF07B1" w14:textId="52B44402" w:rsidR="007E2F61" w:rsidRPr="004A7323" w:rsidRDefault="004A7323" w:rsidP="004A7323">
                    <w:pPr>
                      <w:jc w:val="center"/>
                      <w:rPr>
                        <w:rFonts w:ascii="Calibri" w:hAnsi="Calibri" w:cs="Calibri"/>
                        <w:color w:val="000000"/>
                        <w:sz w:val="24"/>
                      </w:rPr>
                    </w:pPr>
                    <w:r w:rsidRPr="004A7323">
                      <w:rPr>
                        <w:rFonts w:ascii="Calibri" w:hAnsi="Calibri" w:cs="Calibri"/>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16D8" w14:textId="5419BB62" w:rsidR="00C13C2A" w:rsidRPr="0055503E" w:rsidRDefault="007E2F61" w:rsidP="00A6291D">
    <w:pPr>
      <w:pStyle w:val="Footer"/>
      <w:pBdr>
        <w:top w:val="single" w:sz="4" w:space="0" w:color="auto"/>
      </w:pBdr>
      <w:tabs>
        <w:tab w:val="clear" w:pos="4320"/>
        <w:tab w:val="clear" w:pos="9000"/>
        <w:tab w:val="center" w:pos="7655"/>
        <w:tab w:val="right" w:pos="15168"/>
      </w:tabs>
      <w:rPr>
        <w:rFonts w:ascii="VIC" w:hAnsi="VIC"/>
        <w:sz w:val="22"/>
        <w:szCs w:val="22"/>
      </w:rPr>
    </w:pPr>
    <w:r w:rsidRPr="0055503E">
      <w:rPr>
        <w:rFonts w:ascii="VIC" w:hAnsi="VIC"/>
        <w:noProof/>
        <w:sz w:val="22"/>
        <w:szCs w:val="22"/>
      </w:rPr>
      <mc:AlternateContent>
        <mc:Choice Requires="wps">
          <w:drawing>
            <wp:anchor distT="0" distB="0" distL="114300" distR="114300" simplePos="0" relativeHeight="251659264" behindDoc="0" locked="0" layoutInCell="0" allowOverlap="1" wp14:anchorId="58FC025B" wp14:editId="3265D75C">
              <wp:simplePos x="0" y="0"/>
              <wp:positionH relativeFrom="page">
                <wp:align>center</wp:align>
              </wp:positionH>
              <wp:positionV relativeFrom="page">
                <wp:align>bottom</wp:align>
              </wp:positionV>
              <wp:extent cx="7772400" cy="463550"/>
              <wp:effectExtent l="0" t="0" r="0" b="12700"/>
              <wp:wrapNone/>
              <wp:docPr id="2" name="MSIPCM33144b219d795302400182b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B18248" w14:textId="5584E7D2" w:rsidR="007E2F61" w:rsidRPr="004A7323" w:rsidRDefault="004A7323" w:rsidP="004A7323">
                          <w:pPr>
                            <w:jc w:val="center"/>
                            <w:rPr>
                              <w:rFonts w:ascii="Calibri" w:hAnsi="Calibri" w:cs="Calibri"/>
                              <w:color w:val="000000"/>
                              <w:sz w:val="24"/>
                            </w:rPr>
                          </w:pPr>
                          <w:r w:rsidRPr="004A7323">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8FC025B" id="_x0000_t202" coordsize="21600,21600" o:spt="202" path="m,l,21600r21600,l21600,xe">
              <v:stroke joinstyle="miter"/>
              <v:path gradientshapeok="t" o:connecttype="rect"/>
            </v:shapetype>
            <v:shape id="MSIPCM33144b219d795302400182b0" o:spid="_x0000_s1029" type="#_x0000_t202" alt="&quot;&quot;" style="position:absolute;margin-left:0;margin-top:0;width:612pt;height:3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" o:allowincell="f" filled="f" stroked="f" strokeweight=".5pt">
              <v:textbox inset=",0,,0">
                <w:txbxContent>
                  <w:p w14:paraId="78B18248" w14:textId="5584E7D2" w:rsidR="007E2F61" w:rsidRPr="004A7323" w:rsidRDefault="004A7323" w:rsidP="004A7323">
                    <w:pPr>
                      <w:jc w:val="center"/>
                      <w:rPr>
                        <w:rFonts w:ascii="Calibri" w:hAnsi="Calibri" w:cs="Calibri"/>
                        <w:color w:val="000000"/>
                        <w:sz w:val="24"/>
                      </w:rPr>
                    </w:pPr>
                    <w:r w:rsidRPr="004A7323">
                      <w:rPr>
                        <w:rFonts w:ascii="Calibri" w:hAnsi="Calibri" w:cs="Calibri"/>
                        <w:color w:val="000000"/>
                        <w:sz w:val="24"/>
                      </w:rPr>
                      <w:t>OFFICIAL</w:t>
                    </w:r>
                  </w:p>
                </w:txbxContent>
              </v:textbox>
              <w10:wrap anchorx="page" anchory="page"/>
            </v:shape>
          </w:pict>
        </mc:Fallback>
      </mc:AlternateContent>
    </w:r>
    <w:r w:rsidR="00BF203D">
      <w:rPr>
        <w:rFonts w:ascii="VIC" w:hAnsi="VIC"/>
        <w:sz w:val="22"/>
        <w:szCs w:val="22"/>
      </w:rPr>
      <w:t>Glossary of Terms</w:t>
    </w:r>
    <w:r w:rsidR="00C13C2A" w:rsidRPr="0055503E">
      <w:rPr>
        <w:rStyle w:val="PageNumber"/>
        <w:rFonts w:ascii="VIC" w:hAnsi="VIC"/>
        <w:sz w:val="22"/>
        <w:szCs w:val="22"/>
      </w:rPr>
      <w:tab/>
      <w:t xml:space="preserve">                                                       </w:t>
    </w:r>
    <w:r w:rsidR="00BF203D">
      <w:rPr>
        <w:rStyle w:val="PageNumber"/>
        <w:rFonts w:ascii="VIC" w:hAnsi="VIC"/>
        <w:sz w:val="22"/>
        <w:szCs w:val="22"/>
      </w:rPr>
      <w:t xml:space="preserve">September </w:t>
    </w:r>
    <w:r w:rsidR="0055503E" w:rsidRPr="0055503E">
      <w:rPr>
        <w:rStyle w:val="PageNumber"/>
        <w:rFonts w:ascii="VIC" w:hAnsi="VIC"/>
        <w:sz w:val="22"/>
        <w:szCs w:val="22"/>
      </w:rPr>
      <w:t>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767B1" w14:textId="05C0C22D" w:rsidR="00830949" w:rsidRPr="00720507" w:rsidRDefault="00BF203D" w:rsidP="00A6291D">
    <w:pPr>
      <w:pStyle w:val="Footer"/>
      <w:pBdr>
        <w:top w:val="single" w:sz="4" w:space="0" w:color="auto"/>
      </w:pBdr>
      <w:tabs>
        <w:tab w:val="clear" w:pos="4320"/>
        <w:tab w:val="clear" w:pos="9000"/>
        <w:tab w:val="center" w:pos="7655"/>
        <w:tab w:val="right" w:pos="15168"/>
      </w:tabs>
      <w:rPr>
        <w:rFonts w:ascii="VIC" w:hAnsi="VIC" w:cs="Arial"/>
        <w:sz w:val="22"/>
        <w:szCs w:val="22"/>
      </w:rPr>
    </w:pPr>
    <w:r>
      <w:rPr>
        <w:rFonts w:ascii="VIC" w:hAnsi="VIC" w:cs="Arial"/>
        <w:sz w:val="22"/>
        <w:szCs w:val="22"/>
      </w:rPr>
      <w:t>Glossary of Terms</w:t>
    </w:r>
    <w:r w:rsidR="00C13C2A" w:rsidRPr="00720507">
      <w:rPr>
        <w:rFonts w:ascii="VIC" w:hAnsi="VIC" w:cs="Arial"/>
        <w:sz w:val="22"/>
        <w:szCs w:val="22"/>
      </w:rPr>
      <w:t xml:space="preserve"> </w:t>
    </w:r>
    <w:r w:rsidR="00C13C2A" w:rsidRPr="00720507">
      <w:rPr>
        <w:rFonts w:ascii="VIC" w:hAnsi="VIC" w:cs="Arial"/>
        <w:sz w:val="22"/>
        <w:szCs w:val="22"/>
      </w:rPr>
      <w:tab/>
      <w:t xml:space="preserve">Page </w:t>
    </w:r>
    <w:r w:rsidR="00C13C2A" w:rsidRPr="00720507">
      <w:rPr>
        <w:rStyle w:val="PageNumber"/>
        <w:rFonts w:ascii="VIC" w:hAnsi="VIC" w:cs="Arial"/>
        <w:sz w:val="22"/>
        <w:szCs w:val="22"/>
      </w:rPr>
      <w:fldChar w:fldCharType="begin"/>
    </w:r>
    <w:r w:rsidR="00C13C2A" w:rsidRPr="00720507">
      <w:rPr>
        <w:rStyle w:val="PageNumber"/>
        <w:rFonts w:ascii="VIC" w:hAnsi="VIC" w:cs="Arial"/>
        <w:sz w:val="22"/>
        <w:szCs w:val="22"/>
      </w:rPr>
      <w:instrText xml:space="preserve"> PAGE </w:instrText>
    </w:r>
    <w:r w:rsidR="00C13C2A" w:rsidRPr="00720507">
      <w:rPr>
        <w:rStyle w:val="PageNumber"/>
        <w:rFonts w:ascii="VIC" w:hAnsi="VIC" w:cs="Arial"/>
        <w:sz w:val="22"/>
        <w:szCs w:val="22"/>
      </w:rPr>
      <w:fldChar w:fldCharType="separate"/>
    </w:r>
    <w:r w:rsidR="00C13C2A" w:rsidRPr="00720507">
      <w:rPr>
        <w:rStyle w:val="PageNumber"/>
        <w:rFonts w:ascii="VIC" w:hAnsi="VIC" w:cs="Arial"/>
        <w:noProof/>
        <w:sz w:val="22"/>
        <w:szCs w:val="22"/>
      </w:rPr>
      <w:t>1</w:t>
    </w:r>
    <w:r w:rsidR="00C13C2A" w:rsidRPr="00720507">
      <w:rPr>
        <w:rStyle w:val="PageNumber"/>
        <w:rFonts w:ascii="VIC" w:hAnsi="VIC" w:cs="Arial"/>
        <w:sz w:val="22"/>
        <w:szCs w:val="22"/>
      </w:rPr>
      <w:fldChar w:fldCharType="end"/>
    </w:r>
    <w:r w:rsidR="00C13C2A" w:rsidRPr="00720507">
      <w:rPr>
        <w:rStyle w:val="PageNumber"/>
        <w:rFonts w:ascii="VIC" w:hAnsi="VIC" w:cs="Arial"/>
        <w:sz w:val="22"/>
        <w:szCs w:val="22"/>
      </w:rPr>
      <w:tab/>
    </w:r>
    <w:r w:rsidR="00FD6052">
      <w:rPr>
        <w:rStyle w:val="PageNumber"/>
        <w:rFonts w:ascii="VIC" w:hAnsi="VIC" w:cs="Arial"/>
        <w:sz w:val="22"/>
        <w:szCs w:val="22"/>
      </w:rPr>
      <w:t>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C8BD7" w14:textId="77777777" w:rsidR="00137C89" w:rsidRDefault="00137C89">
      <w:r>
        <w:separator/>
      </w:r>
    </w:p>
  </w:footnote>
  <w:footnote w:type="continuationSeparator" w:id="0">
    <w:p w14:paraId="55797D92" w14:textId="77777777" w:rsidR="00137C89" w:rsidRDefault="00137C89">
      <w:r>
        <w:continuationSeparator/>
      </w:r>
    </w:p>
  </w:footnote>
  <w:footnote w:type="continuationNotice" w:id="1">
    <w:p w14:paraId="2E53B48A" w14:textId="77777777" w:rsidR="00137C89" w:rsidRDefault="00137C89"/>
  </w:footnote>
</w:footnotes>
</file>

<file path=word/intelligence2.xml><?xml version="1.0" encoding="utf-8"?>
<int2:intelligence xmlns:int2="http://schemas.microsoft.com/office/intelligence/2020/intelligence">
  <int2:observations>
    <int2:textHash int2:hashCode="Zg44xWdwkTdpcx" int2:id="DXNv7L6Q">
      <int2:state int2:type="AugLoop_Text_Critique" int2:value="Rejected"/>
    </int2:textHash>
    <int2:textHash int2:hashCode="J9M5T1N6lUCmTk" int2:id="s2Hze2fE">
      <int2:state int2:type="LegacyProofing" int2:value="Rejected"/>
    </int2:textHash>
    <int2:textHash int2:hashCode="cu2aYO/k+UI7dl" int2:id="j8GT4iKu">
      <int2:state int2:type="LegacyProofing" int2:value="Rejected"/>
    </int2:textHash>
    <int2:textHash int2:hashCode="d2zyXG4XbG3UAE" int2:id="1IM4MB1R">
      <int2:state int2:type="LegacyProofing" int2:value="Rejected"/>
    </int2:textHash>
    <int2:textHash int2:hashCode="NIh8+TOZ+9qvqH" int2:id="kugEwRnD">
      <int2:state int2:type="LegacyProofing" int2:value="Rejected"/>
    </int2:textHash>
    <int2:textHash int2:hashCode="m4B3JdDFgSCfeK" int2:id="YvAs5qEL">
      <int2:state int2:type="LegacyProofing" int2:value="Rejected"/>
    </int2:textHash>
    <int2:textHash int2:hashCode="/U3WwfGgkxPIYW" int2:id="TN3OIaCX">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52E3D"/>
    <w:multiLevelType w:val="multilevel"/>
    <w:tmpl w:val="41F0F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497D76"/>
    <w:multiLevelType w:val="singleLevel"/>
    <w:tmpl w:val="25A6D056"/>
    <w:lvl w:ilvl="0">
      <w:start w:val="1"/>
      <w:numFmt w:val="bullet"/>
      <w:pStyle w:val="BulletLevel3"/>
      <w:lvlText w:val=""/>
      <w:lvlJc w:val="left"/>
      <w:pPr>
        <w:tabs>
          <w:tab w:val="num" w:pos="864"/>
        </w:tabs>
        <w:ind w:left="792" w:hanging="288"/>
      </w:pPr>
      <w:rPr>
        <w:rFonts w:ascii="Symbol" w:hAnsi="Symbol" w:hint="default"/>
        <w:sz w:val="22"/>
      </w:rPr>
    </w:lvl>
  </w:abstractNum>
  <w:abstractNum w:abstractNumId="2" w15:restartNumberingAfterBreak="0">
    <w:nsid w:val="3B794864"/>
    <w:multiLevelType w:val="singleLevel"/>
    <w:tmpl w:val="E8606E4C"/>
    <w:lvl w:ilvl="0">
      <w:start w:val="1"/>
      <w:numFmt w:val="decimal"/>
      <w:pStyle w:val="List-Level1"/>
      <w:lvlText w:val="%1."/>
      <w:lvlJc w:val="left"/>
      <w:pPr>
        <w:tabs>
          <w:tab w:val="num" w:pos="576"/>
        </w:tabs>
        <w:ind w:left="576" w:hanging="576"/>
      </w:pPr>
      <w:rPr>
        <w:rFonts w:hint="default"/>
        <w:sz w:val="18"/>
      </w:rPr>
    </w:lvl>
  </w:abstractNum>
  <w:abstractNum w:abstractNumId="3" w15:restartNumberingAfterBreak="0">
    <w:nsid w:val="3E4A5B5E"/>
    <w:multiLevelType w:val="multilevel"/>
    <w:tmpl w:val="EE4C5DCE"/>
    <w:lvl w:ilvl="0">
      <w:start w:val="1"/>
      <w:numFmt w:val="bullet"/>
      <w:pStyle w:val="BulletLevel2"/>
      <w:lvlText w:val=""/>
      <w:lvlJc w:val="left"/>
      <w:pPr>
        <w:tabs>
          <w:tab w:val="num" w:pos="1620"/>
        </w:tabs>
        <w:ind w:left="1620" w:hanging="360"/>
      </w:pPr>
      <w:rPr>
        <w:rFonts w:ascii="Symbol" w:hAnsi="Symbol" w:hint="default"/>
        <w:sz w:val="22"/>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3E6D21CE"/>
    <w:multiLevelType w:val="multilevel"/>
    <w:tmpl w:val="AC585BDE"/>
    <w:lvl w:ilvl="0">
      <w:start w:val="1"/>
      <w:numFmt w:val="decimal"/>
      <w:pStyle w:val="Heading1"/>
      <w:lvlText w:val="FAQ %1"/>
      <w:lvlJc w:val="left"/>
      <w:pPr>
        <w:tabs>
          <w:tab w:val="num" w:pos="1080"/>
        </w:tabs>
        <w:ind w:left="360" w:hanging="360"/>
      </w:pPr>
      <w:rPr>
        <w:rFonts w:ascii="Arial" w:hAnsi="Arial" w:hint="default"/>
        <w:sz w:val="28"/>
      </w:rPr>
    </w:lvl>
    <w:lvl w:ilvl="1">
      <w:start w:val="1"/>
      <w:numFmt w:val="decimal"/>
      <w:pStyle w:val="Heading2"/>
      <w:lvlText w:val="%1.%2"/>
      <w:lvlJc w:val="left"/>
      <w:pPr>
        <w:tabs>
          <w:tab w:val="num" w:pos="792"/>
        </w:tabs>
        <w:ind w:left="792" w:hanging="792"/>
      </w:pPr>
    </w:lvl>
    <w:lvl w:ilvl="2">
      <w:start w:val="1"/>
      <w:numFmt w:val="none"/>
      <w:lvlText w:val=""/>
      <w:lvlJc w:val="left"/>
      <w:pPr>
        <w:tabs>
          <w:tab w:val="num" w:pos="1224"/>
        </w:tabs>
        <w:ind w:left="1224" w:hanging="1224"/>
      </w:pPr>
      <w:rPr>
        <w:rFonts w:ascii="Arial" w:hAnsi="Arial" w:hint="default"/>
        <w:sz w:val="28"/>
      </w:r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3EC96A42"/>
    <w:multiLevelType w:val="singleLevel"/>
    <w:tmpl w:val="3DD8FB64"/>
    <w:lvl w:ilvl="0">
      <w:start w:val="1"/>
      <w:numFmt w:val="bullet"/>
      <w:pStyle w:val="BulletLevel1"/>
      <w:lvlText w:val=""/>
      <w:lvlJc w:val="left"/>
      <w:pPr>
        <w:tabs>
          <w:tab w:val="num" w:pos="864"/>
        </w:tabs>
        <w:ind w:left="792" w:hanging="288"/>
      </w:pPr>
      <w:rPr>
        <w:rFonts w:ascii="Symbol" w:hAnsi="Symbol" w:hint="default"/>
        <w:sz w:val="22"/>
      </w:rPr>
    </w:lvl>
  </w:abstractNum>
  <w:abstractNum w:abstractNumId="6" w15:restartNumberingAfterBreak="0">
    <w:nsid w:val="48E41AA0"/>
    <w:multiLevelType w:val="hybridMultilevel"/>
    <w:tmpl w:val="3DF69B60"/>
    <w:lvl w:ilvl="0" w:tplc="44549C36">
      <w:numFmt w:val="bullet"/>
      <w:lvlText w:val="-"/>
      <w:lvlJc w:val="left"/>
      <w:pPr>
        <w:tabs>
          <w:tab w:val="num" w:pos="720"/>
        </w:tabs>
        <w:ind w:left="720" w:hanging="360"/>
      </w:pPr>
      <w:rPr>
        <w:rFonts w:ascii="Verdana" w:eastAsia="Times New Roman" w:hAnsi="Verdana"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4B621B"/>
    <w:multiLevelType w:val="hybridMultilevel"/>
    <w:tmpl w:val="DF7AE55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4"/>
  </w:num>
  <w:num w:numId="6">
    <w:abstractNumId w:val="7"/>
  </w:num>
  <w:num w:numId="7">
    <w:abstractNumId w:val="6"/>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72F2"/>
    <w:rsid w:val="00000D86"/>
    <w:rsid w:val="00001B08"/>
    <w:rsid w:val="0000280C"/>
    <w:rsid w:val="000035B5"/>
    <w:rsid w:val="00003895"/>
    <w:rsid w:val="00003B8A"/>
    <w:rsid w:val="000048E7"/>
    <w:rsid w:val="00005124"/>
    <w:rsid w:val="00005324"/>
    <w:rsid w:val="0000655D"/>
    <w:rsid w:val="000066F9"/>
    <w:rsid w:val="00006E6E"/>
    <w:rsid w:val="00007890"/>
    <w:rsid w:val="000079CC"/>
    <w:rsid w:val="00010162"/>
    <w:rsid w:val="0001142B"/>
    <w:rsid w:val="000128DF"/>
    <w:rsid w:val="0001563E"/>
    <w:rsid w:val="000172C5"/>
    <w:rsid w:val="000172E5"/>
    <w:rsid w:val="000218D1"/>
    <w:rsid w:val="00022CB7"/>
    <w:rsid w:val="00023455"/>
    <w:rsid w:val="00024263"/>
    <w:rsid w:val="0002460A"/>
    <w:rsid w:val="00024A4B"/>
    <w:rsid w:val="00024DB0"/>
    <w:rsid w:val="00026D6E"/>
    <w:rsid w:val="00027951"/>
    <w:rsid w:val="000317D6"/>
    <w:rsid w:val="000322D4"/>
    <w:rsid w:val="00032F6A"/>
    <w:rsid w:val="00033729"/>
    <w:rsid w:val="00033C5F"/>
    <w:rsid w:val="00033D44"/>
    <w:rsid w:val="00034F01"/>
    <w:rsid w:val="0003552B"/>
    <w:rsid w:val="00035F52"/>
    <w:rsid w:val="0003631A"/>
    <w:rsid w:val="00036A67"/>
    <w:rsid w:val="00036B4C"/>
    <w:rsid w:val="00036DFF"/>
    <w:rsid w:val="000372F2"/>
    <w:rsid w:val="00037A91"/>
    <w:rsid w:val="00037D37"/>
    <w:rsid w:val="000406C9"/>
    <w:rsid w:val="00040F46"/>
    <w:rsid w:val="00042071"/>
    <w:rsid w:val="000421A4"/>
    <w:rsid w:val="00042B9C"/>
    <w:rsid w:val="00043CAC"/>
    <w:rsid w:val="0004474A"/>
    <w:rsid w:val="00044E7A"/>
    <w:rsid w:val="00044FC7"/>
    <w:rsid w:val="00045C25"/>
    <w:rsid w:val="00045D10"/>
    <w:rsid w:val="00045E31"/>
    <w:rsid w:val="00046279"/>
    <w:rsid w:val="0004696F"/>
    <w:rsid w:val="00046A89"/>
    <w:rsid w:val="00050035"/>
    <w:rsid w:val="00050519"/>
    <w:rsid w:val="00050A5E"/>
    <w:rsid w:val="00050D76"/>
    <w:rsid w:val="0005148E"/>
    <w:rsid w:val="00051534"/>
    <w:rsid w:val="000517D9"/>
    <w:rsid w:val="00051BCC"/>
    <w:rsid w:val="00052231"/>
    <w:rsid w:val="0005301C"/>
    <w:rsid w:val="00053F7C"/>
    <w:rsid w:val="000543EA"/>
    <w:rsid w:val="00054437"/>
    <w:rsid w:val="0005643C"/>
    <w:rsid w:val="00056638"/>
    <w:rsid w:val="000566CF"/>
    <w:rsid w:val="000566EF"/>
    <w:rsid w:val="00056F0A"/>
    <w:rsid w:val="00057BFC"/>
    <w:rsid w:val="000609A2"/>
    <w:rsid w:val="00060C04"/>
    <w:rsid w:val="00060C33"/>
    <w:rsid w:val="00060D6F"/>
    <w:rsid w:val="00062E2E"/>
    <w:rsid w:val="00063820"/>
    <w:rsid w:val="00064709"/>
    <w:rsid w:val="000653EF"/>
    <w:rsid w:val="00067B43"/>
    <w:rsid w:val="00071370"/>
    <w:rsid w:val="00071392"/>
    <w:rsid w:val="0007206B"/>
    <w:rsid w:val="000728A1"/>
    <w:rsid w:val="0007297F"/>
    <w:rsid w:val="00072C6F"/>
    <w:rsid w:val="0007327B"/>
    <w:rsid w:val="00074253"/>
    <w:rsid w:val="00075ECE"/>
    <w:rsid w:val="00076E06"/>
    <w:rsid w:val="00077606"/>
    <w:rsid w:val="00077D36"/>
    <w:rsid w:val="00077DF5"/>
    <w:rsid w:val="0008152C"/>
    <w:rsid w:val="000828FF"/>
    <w:rsid w:val="000870CB"/>
    <w:rsid w:val="00090314"/>
    <w:rsid w:val="000914FD"/>
    <w:rsid w:val="00091973"/>
    <w:rsid w:val="00091F0C"/>
    <w:rsid w:val="00092467"/>
    <w:rsid w:val="00092694"/>
    <w:rsid w:val="00092946"/>
    <w:rsid w:val="00093B8D"/>
    <w:rsid w:val="0009483E"/>
    <w:rsid w:val="00094E36"/>
    <w:rsid w:val="00095EF4"/>
    <w:rsid w:val="00096798"/>
    <w:rsid w:val="000A065C"/>
    <w:rsid w:val="000A0A30"/>
    <w:rsid w:val="000A1141"/>
    <w:rsid w:val="000A2B03"/>
    <w:rsid w:val="000A2B0D"/>
    <w:rsid w:val="000A41E5"/>
    <w:rsid w:val="000A4428"/>
    <w:rsid w:val="000A4636"/>
    <w:rsid w:val="000A5588"/>
    <w:rsid w:val="000A5AC7"/>
    <w:rsid w:val="000A6A8C"/>
    <w:rsid w:val="000A7312"/>
    <w:rsid w:val="000A766D"/>
    <w:rsid w:val="000B2100"/>
    <w:rsid w:val="000B2A5B"/>
    <w:rsid w:val="000B2B56"/>
    <w:rsid w:val="000B3442"/>
    <w:rsid w:val="000B4569"/>
    <w:rsid w:val="000B4837"/>
    <w:rsid w:val="000B4946"/>
    <w:rsid w:val="000B4C88"/>
    <w:rsid w:val="000B6354"/>
    <w:rsid w:val="000B65F0"/>
    <w:rsid w:val="000B6E60"/>
    <w:rsid w:val="000C0A99"/>
    <w:rsid w:val="000C163A"/>
    <w:rsid w:val="000C1C2A"/>
    <w:rsid w:val="000C1FDC"/>
    <w:rsid w:val="000C2A12"/>
    <w:rsid w:val="000C3B8A"/>
    <w:rsid w:val="000C4619"/>
    <w:rsid w:val="000C4F9F"/>
    <w:rsid w:val="000C5769"/>
    <w:rsid w:val="000C5D7D"/>
    <w:rsid w:val="000C6590"/>
    <w:rsid w:val="000C66BC"/>
    <w:rsid w:val="000C6A77"/>
    <w:rsid w:val="000D0191"/>
    <w:rsid w:val="000D0DFA"/>
    <w:rsid w:val="000D2A51"/>
    <w:rsid w:val="000D556C"/>
    <w:rsid w:val="000D5741"/>
    <w:rsid w:val="000D6028"/>
    <w:rsid w:val="000D6B6B"/>
    <w:rsid w:val="000D7C48"/>
    <w:rsid w:val="000D7EA8"/>
    <w:rsid w:val="000E1C14"/>
    <w:rsid w:val="000E22EA"/>
    <w:rsid w:val="000E260D"/>
    <w:rsid w:val="000E26E1"/>
    <w:rsid w:val="000E2D6E"/>
    <w:rsid w:val="000E3383"/>
    <w:rsid w:val="000E3AC1"/>
    <w:rsid w:val="000E3E67"/>
    <w:rsid w:val="000E55B4"/>
    <w:rsid w:val="000E7513"/>
    <w:rsid w:val="000E7A44"/>
    <w:rsid w:val="000E7AFB"/>
    <w:rsid w:val="000F2F40"/>
    <w:rsid w:val="000F3061"/>
    <w:rsid w:val="000F343F"/>
    <w:rsid w:val="000F4889"/>
    <w:rsid w:val="000F5E53"/>
    <w:rsid w:val="000F759A"/>
    <w:rsid w:val="000F760E"/>
    <w:rsid w:val="000F776C"/>
    <w:rsid w:val="000F78A7"/>
    <w:rsid w:val="00100F58"/>
    <w:rsid w:val="00101196"/>
    <w:rsid w:val="00101443"/>
    <w:rsid w:val="001019DA"/>
    <w:rsid w:val="00102045"/>
    <w:rsid w:val="001024A8"/>
    <w:rsid w:val="0010290D"/>
    <w:rsid w:val="00103474"/>
    <w:rsid w:val="00103A19"/>
    <w:rsid w:val="001044F6"/>
    <w:rsid w:val="00106121"/>
    <w:rsid w:val="001109C9"/>
    <w:rsid w:val="001110B2"/>
    <w:rsid w:val="00111380"/>
    <w:rsid w:val="001134DF"/>
    <w:rsid w:val="001135D1"/>
    <w:rsid w:val="001144DA"/>
    <w:rsid w:val="00116B98"/>
    <w:rsid w:val="00116C00"/>
    <w:rsid w:val="00116ECB"/>
    <w:rsid w:val="00116F78"/>
    <w:rsid w:val="001210D5"/>
    <w:rsid w:val="0012356E"/>
    <w:rsid w:val="0012363F"/>
    <w:rsid w:val="00123FA3"/>
    <w:rsid w:val="00124216"/>
    <w:rsid w:val="0012439C"/>
    <w:rsid w:val="00124BAF"/>
    <w:rsid w:val="00125345"/>
    <w:rsid w:val="00125664"/>
    <w:rsid w:val="00125B96"/>
    <w:rsid w:val="0012759E"/>
    <w:rsid w:val="0012798B"/>
    <w:rsid w:val="001312F7"/>
    <w:rsid w:val="00131756"/>
    <w:rsid w:val="00131F5F"/>
    <w:rsid w:val="00132FE0"/>
    <w:rsid w:val="00133178"/>
    <w:rsid w:val="001335B3"/>
    <w:rsid w:val="00133B1B"/>
    <w:rsid w:val="00134C64"/>
    <w:rsid w:val="00135082"/>
    <w:rsid w:val="00135F9E"/>
    <w:rsid w:val="00136558"/>
    <w:rsid w:val="001367FD"/>
    <w:rsid w:val="001370C6"/>
    <w:rsid w:val="00137C89"/>
    <w:rsid w:val="00140460"/>
    <w:rsid w:val="00140790"/>
    <w:rsid w:val="00141DB2"/>
    <w:rsid w:val="001427A5"/>
    <w:rsid w:val="00142B72"/>
    <w:rsid w:val="00142C88"/>
    <w:rsid w:val="00147DAC"/>
    <w:rsid w:val="00151DB9"/>
    <w:rsid w:val="00152266"/>
    <w:rsid w:val="00152E72"/>
    <w:rsid w:val="001534A9"/>
    <w:rsid w:val="001538F5"/>
    <w:rsid w:val="00153943"/>
    <w:rsid w:val="00153DA3"/>
    <w:rsid w:val="001557E5"/>
    <w:rsid w:val="00156514"/>
    <w:rsid w:val="0015681A"/>
    <w:rsid w:val="001579A1"/>
    <w:rsid w:val="00161CD6"/>
    <w:rsid w:val="00162B9B"/>
    <w:rsid w:val="00163E97"/>
    <w:rsid w:val="0016506F"/>
    <w:rsid w:val="00165F90"/>
    <w:rsid w:val="001661B1"/>
    <w:rsid w:val="00166439"/>
    <w:rsid w:val="00166EF7"/>
    <w:rsid w:val="0016762C"/>
    <w:rsid w:val="00167A9E"/>
    <w:rsid w:val="00167B88"/>
    <w:rsid w:val="001733DB"/>
    <w:rsid w:val="00173BD7"/>
    <w:rsid w:val="00173CDD"/>
    <w:rsid w:val="00174CF9"/>
    <w:rsid w:val="0017695E"/>
    <w:rsid w:val="00176D30"/>
    <w:rsid w:val="00177408"/>
    <w:rsid w:val="00177441"/>
    <w:rsid w:val="00177617"/>
    <w:rsid w:val="00177CEF"/>
    <w:rsid w:val="001801FA"/>
    <w:rsid w:val="0018076F"/>
    <w:rsid w:val="00180AF8"/>
    <w:rsid w:val="00180F21"/>
    <w:rsid w:val="00181596"/>
    <w:rsid w:val="00181E89"/>
    <w:rsid w:val="001836E9"/>
    <w:rsid w:val="001838C8"/>
    <w:rsid w:val="001839ED"/>
    <w:rsid w:val="00183E65"/>
    <w:rsid w:val="00183F3F"/>
    <w:rsid w:val="001856C8"/>
    <w:rsid w:val="001858FA"/>
    <w:rsid w:val="00185D04"/>
    <w:rsid w:val="0018632C"/>
    <w:rsid w:val="0018645C"/>
    <w:rsid w:val="00186C35"/>
    <w:rsid w:val="00186E80"/>
    <w:rsid w:val="00187300"/>
    <w:rsid w:val="0018739F"/>
    <w:rsid w:val="00187623"/>
    <w:rsid w:val="00190951"/>
    <w:rsid w:val="0019209B"/>
    <w:rsid w:val="00192210"/>
    <w:rsid w:val="001927E7"/>
    <w:rsid w:val="00192E8A"/>
    <w:rsid w:val="00193C2B"/>
    <w:rsid w:val="0019483F"/>
    <w:rsid w:val="00195601"/>
    <w:rsid w:val="00195B73"/>
    <w:rsid w:val="00196B9E"/>
    <w:rsid w:val="0019712A"/>
    <w:rsid w:val="00197446"/>
    <w:rsid w:val="001A0332"/>
    <w:rsid w:val="001A14E6"/>
    <w:rsid w:val="001A1D2C"/>
    <w:rsid w:val="001A1D80"/>
    <w:rsid w:val="001A2211"/>
    <w:rsid w:val="001A2FA3"/>
    <w:rsid w:val="001A5157"/>
    <w:rsid w:val="001A51A0"/>
    <w:rsid w:val="001A5468"/>
    <w:rsid w:val="001A56CF"/>
    <w:rsid w:val="001A5ED1"/>
    <w:rsid w:val="001A696A"/>
    <w:rsid w:val="001A7DC7"/>
    <w:rsid w:val="001A7E60"/>
    <w:rsid w:val="001B1247"/>
    <w:rsid w:val="001B25B8"/>
    <w:rsid w:val="001B273A"/>
    <w:rsid w:val="001B2AC4"/>
    <w:rsid w:val="001B2CA1"/>
    <w:rsid w:val="001B3559"/>
    <w:rsid w:val="001B389E"/>
    <w:rsid w:val="001B40E0"/>
    <w:rsid w:val="001B497D"/>
    <w:rsid w:val="001B5006"/>
    <w:rsid w:val="001B6777"/>
    <w:rsid w:val="001B6D16"/>
    <w:rsid w:val="001B72E3"/>
    <w:rsid w:val="001B753A"/>
    <w:rsid w:val="001B79B8"/>
    <w:rsid w:val="001B79BB"/>
    <w:rsid w:val="001B7F1F"/>
    <w:rsid w:val="001C06CF"/>
    <w:rsid w:val="001C0D28"/>
    <w:rsid w:val="001C121D"/>
    <w:rsid w:val="001C238C"/>
    <w:rsid w:val="001C3758"/>
    <w:rsid w:val="001C5602"/>
    <w:rsid w:val="001C67E2"/>
    <w:rsid w:val="001C7200"/>
    <w:rsid w:val="001D1F00"/>
    <w:rsid w:val="001D2BB5"/>
    <w:rsid w:val="001D3115"/>
    <w:rsid w:val="001D4D27"/>
    <w:rsid w:val="001D5365"/>
    <w:rsid w:val="001D538B"/>
    <w:rsid w:val="001D5C1C"/>
    <w:rsid w:val="001D68AB"/>
    <w:rsid w:val="001D78E7"/>
    <w:rsid w:val="001E02D2"/>
    <w:rsid w:val="001E0387"/>
    <w:rsid w:val="001E10A0"/>
    <w:rsid w:val="001E2433"/>
    <w:rsid w:val="001E2593"/>
    <w:rsid w:val="001E3706"/>
    <w:rsid w:val="001E4029"/>
    <w:rsid w:val="001E4B12"/>
    <w:rsid w:val="001E5B1C"/>
    <w:rsid w:val="001E6532"/>
    <w:rsid w:val="001E7662"/>
    <w:rsid w:val="001E7A62"/>
    <w:rsid w:val="001E7D5E"/>
    <w:rsid w:val="001F036A"/>
    <w:rsid w:val="001F03BF"/>
    <w:rsid w:val="001F0B05"/>
    <w:rsid w:val="001F0F4E"/>
    <w:rsid w:val="001F1CF3"/>
    <w:rsid w:val="001F240D"/>
    <w:rsid w:val="001F3B8B"/>
    <w:rsid w:val="001F480B"/>
    <w:rsid w:val="001F5523"/>
    <w:rsid w:val="001F6375"/>
    <w:rsid w:val="001F6673"/>
    <w:rsid w:val="001F6990"/>
    <w:rsid w:val="001F6D06"/>
    <w:rsid w:val="001F7FEE"/>
    <w:rsid w:val="00200530"/>
    <w:rsid w:val="00200B5A"/>
    <w:rsid w:val="0020185C"/>
    <w:rsid w:val="00201875"/>
    <w:rsid w:val="00201A17"/>
    <w:rsid w:val="00201D32"/>
    <w:rsid w:val="00203815"/>
    <w:rsid w:val="002047DC"/>
    <w:rsid w:val="0020493E"/>
    <w:rsid w:val="00204FC8"/>
    <w:rsid w:val="00205E59"/>
    <w:rsid w:val="0020686E"/>
    <w:rsid w:val="00206935"/>
    <w:rsid w:val="00207407"/>
    <w:rsid w:val="00207A3A"/>
    <w:rsid w:val="00207D08"/>
    <w:rsid w:val="0021056E"/>
    <w:rsid w:val="00211540"/>
    <w:rsid w:val="00211CA5"/>
    <w:rsid w:val="0021213B"/>
    <w:rsid w:val="00213485"/>
    <w:rsid w:val="00213FDC"/>
    <w:rsid w:val="0021461E"/>
    <w:rsid w:val="00214640"/>
    <w:rsid w:val="002150CD"/>
    <w:rsid w:val="002157EF"/>
    <w:rsid w:val="002166AD"/>
    <w:rsid w:val="0021691C"/>
    <w:rsid w:val="00216A8C"/>
    <w:rsid w:val="00217007"/>
    <w:rsid w:val="002177B5"/>
    <w:rsid w:val="00217D4F"/>
    <w:rsid w:val="00220F45"/>
    <w:rsid w:val="00223E48"/>
    <w:rsid w:val="002242EC"/>
    <w:rsid w:val="002253EA"/>
    <w:rsid w:val="00225486"/>
    <w:rsid w:val="0022705E"/>
    <w:rsid w:val="00227211"/>
    <w:rsid w:val="0022780B"/>
    <w:rsid w:val="00230728"/>
    <w:rsid w:val="002307BD"/>
    <w:rsid w:val="00231CCB"/>
    <w:rsid w:val="002332F9"/>
    <w:rsid w:val="0023344C"/>
    <w:rsid w:val="0023445F"/>
    <w:rsid w:val="00234727"/>
    <w:rsid w:val="00234DD3"/>
    <w:rsid w:val="00235C0C"/>
    <w:rsid w:val="00235CAB"/>
    <w:rsid w:val="002365EC"/>
    <w:rsid w:val="00237A09"/>
    <w:rsid w:val="0024063A"/>
    <w:rsid w:val="00242DC9"/>
    <w:rsid w:val="002432BE"/>
    <w:rsid w:val="00243DBB"/>
    <w:rsid w:val="00244EE1"/>
    <w:rsid w:val="002450AC"/>
    <w:rsid w:val="002459BF"/>
    <w:rsid w:val="00245C21"/>
    <w:rsid w:val="00246056"/>
    <w:rsid w:val="00246892"/>
    <w:rsid w:val="00246FA9"/>
    <w:rsid w:val="00251551"/>
    <w:rsid w:val="00251653"/>
    <w:rsid w:val="00251D28"/>
    <w:rsid w:val="00255DF5"/>
    <w:rsid w:val="00256AB8"/>
    <w:rsid w:val="00256DDC"/>
    <w:rsid w:val="00256F06"/>
    <w:rsid w:val="002576E0"/>
    <w:rsid w:val="00257FBD"/>
    <w:rsid w:val="00261150"/>
    <w:rsid w:val="00263957"/>
    <w:rsid w:val="00263D6D"/>
    <w:rsid w:val="00264F09"/>
    <w:rsid w:val="002702DE"/>
    <w:rsid w:val="00270BF7"/>
    <w:rsid w:val="00270C75"/>
    <w:rsid w:val="00270EC4"/>
    <w:rsid w:val="00271045"/>
    <w:rsid w:val="002718E2"/>
    <w:rsid w:val="00271B2F"/>
    <w:rsid w:val="00271F5C"/>
    <w:rsid w:val="0027262C"/>
    <w:rsid w:val="00272F78"/>
    <w:rsid w:val="002736CC"/>
    <w:rsid w:val="0027461B"/>
    <w:rsid w:val="00274D25"/>
    <w:rsid w:val="00275705"/>
    <w:rsid w:val="00276591"/>
    <w:rsid w:val="00277945"/>
    <w:rsid w:val="00280911"/>
    <w:rsid w:val="00282A2D"/>
    <w:rsid w:val="00282FA8"/>
    <w:rsid w:val="00283A8D"/>
    <w:rsid w:val="00283CB8"/>
    <w:rsid w:val="002848ED"/>
    <w:rsid w:val="00284982"/>
    <w:rsid w:val="00285C76"/>
    <w:rsid w:val="00285EB5"/>
    <w:rsid w:val="00286012"/>
    <w:rsid w:val="00286331"/>
    <w:rsid w:val="002867D4"/>
    <w:rsid w:val="00287A3E"/>
    <w:rsid w:val="0029115B"/>
    <w:rsid w:val="00291568"/>
    <w:rsid w:val="00291749"/>
    <w:rsid w:val="00291BBC"/>
    <w:rsid w:val="00291E01"/>
    <w:rsid w:val="002926DF"/>
    <w:rsid w:val="00292AAA"/>
    <w:rsid w:val="002934CA"/>
    <w:rsid w:val="00294031"/>
    <w:rsid w:val="002944D2"/>
    <w:rsid w:val="00294C4E"/>
    <w:rsid w:val="00295552"/>
    <w:rsid w:val="0029626C"/>
    <w:rsid w:val="002974BD"/>
    <w:rsid w:val="002975C4"/>
    <w:rsid w:val="00297C8A"/>
    <w:rsid w:val="00297DCF"/>
    <w:rsid w:val="002A00A5"/>
    <w:rsid w:val="002A06A5"/>
    <w:rsid w:val="002A12C7"/>
    <w:rsid w:val="002A2DD7"/>
    <w:rsid w:val="002A2E1E"/>
    <w:rsid w:val="002A337D"/>
    <w:rsid w:val="002A37A4"/>
    <w:rsid w:val="002A50D5"/>
    <w:rsid w:val="002A588C"/>
    <w:rsid w:val="002A5A95"/>
    <w:rsid w:val="002A5EBD"/>
    <w:rsid w:val="002A6AF3"/>
    <w:rsid w:val="002A6C05"/>
    <w:rsid w:val="002B0FAF"/>
    <w:rsid w:val="002B18EA"/>
    <w:rsid w:val="002B18FF"/>
    <w:rsid w:val="002B2492"/>
    <w:rsid w:val="002B2D53"/>
    <w:rsid w:val="002B3FE2"/>
    <w:rsid w:val="002B4259"/>
    <w:rsid w:val="002B7B00"/>
    <w:rsid w:val="002C083B"/>
    <w:rsid w:val="002C20F3"/>
    <w:rsid w:val="002C4D5C"/>
    <w:rsid w:val="002C669A"/>
    <w:rsid w:val="002C6E65"/>
    <w:rsid w:val="002C742D"/>
    <w:rsid w:val="002D0260"/>
    <w:rsid w:val="002D0D63"/>
    <w:rsid w:val="002D14FD"/>
    <w:rsid w:val="002D21EB"/>
    <w:rsid w:val="002D230E"/>
    <w:rsid w:val="002D2E53"/>
    <w:rsid w:val="002D374A"/>
    <w:rsid w:val="002D385A"/>
    <w:rsid w:val="002D46D5"/>
    <w:rsid w:val="002D4745"/>
    <w:rsid w:val="002D484E"/>
    <w:rsid w:val="002D4EC3"/>
    <w:rsid w:val="002D5DC3"/>
    <w:rsid w:val="002D681A"/>
    <w:rsid w:val="002D783B"/>
    <w:rsid w:val="002D7B1F"/>
    <w:rsid w:val="002E05C8"/>
    <w:rsid w:val="002E2118"/>
    <w:rsid w:val="002E296C"/>
    <w:rsid w:val="002E357D"/>
    <w:rsid w:val="002E3D14"/>
    <w:rsid w:val="002E3EBC"/>
    <w:rsid w:val="002E48A8"/>
    <w:rsid w:val="002E4947"/>
    <w:rsid w:val="002E6A61"/>
    <w:rsid w:val="002E7922"/>
    <w:rsid w:val="002E7AD2"/>
    <w:rsid w:val="002F09FC"/>
    <w:rsid w:val="002F0E66"/>
    <w:rsid w:val="002F13C4"/>
    <w:rsid w:val="002F273B"/>
    <w:rsid w:val="002F3137"/>
    <w:rsid w:val="002F3510"/>
    <w:rsid w:val="002F4773"/>
    <w:rsid w:val="002F53B0"/>
    <w:rsid w:val="002F588D"/>
    <w:rsid w:val="002F7258"/>
    <w:rsid w:val="002F7928"/>
    <w:rsid w:val="00300DCC"/>
    <w:rsid w:val="00300FE6"/>
    <w:rsid w:val="0030128D"/>
    <w:rsid w:val="00301B9A"/>
    <w:rsid w:val="00302A0B"/>
    <w:rsid w:val="00302CA2"/>
    <w:rsid w:val="00302CED"/>
    <w:rsid w:val="00302DC9"/>
    <w:rsid w:val="0030494D"/>
    <w:rsid w:val="00306A77"/>
    <w:rsid w:val="003109F3"/>
    <w:rsid w:val="00310B20"/>
    <w:rsid w:val="00310E12"/>
    <w:rsid w:val="00311AC6"/>
    <w:rsid w:val="00313B1B"/>
    <w:rsid w:val="003140A8"/>
    <w:rsid w:val="0031464A"/>
    <w:rsid w:val="00314CD1"/>
    <w:rsid w:val="003157BA"/>
    <w:rsid w:val="003158DF"/>
    <w:rsid w:val="00316065"/>
    <w:rsid w:val="0031665D"/>
    <w:rsid w:val="0031672D"/>
    <w:rsid w:val="0031724C"/>
    <w:rsid w:val="00317721"/>
    <w:rsid w:val="00320703"/>
    <w:rsid w:val="00321019"/>
    <w:rsid w:val="003222E7"/>
    <w:rsid w:val="00322538"/>
    <w:rsid w:val="00323576"/>
    <w:rsid w:val="00324E44"/>
    <w:rsid w:val="00325BD5"/>
    <w:rsid w:val="003261C9"/>
    <w:rsid w:val="00326E6D"/>
    <w:rsid w:val="0033153A"/>
    <w:rsid w:val="00332AF5"/>
    <w:rsid w:val="00334211"/>
    <w:rsid w:val="00336794"/>
    <w:rsid w:val="00336A80"/>
    <w:rsid w:val="00336DCB"/>
    <w:rsid w:val="0033759C"/>
    <w:rsid w:val="00337B87"/>
    <w:rsid w:val="00337C85"/>
    <w:rsid w:val="003404EC"/>
    <w:rsid w:val="003406C6"/>
    <w:rsid w:val="003421CF"/>
    <w:rsid w:val="00342C11"/>
    <w:rsid w:val="00343709"/>
    <w:rsid w:val="00343D67"/>
    <w:rsid w:val="00344490"/>
    <w:rsid w:val="00344C53"/>
    <w:rsid w:val="003461C4"/>
    <w:rsid w:val="0034629A"/>
    <w:rsid w:val="0034795E"/>
    <w:rsid w:val="003513D6"/>
    <w:rsid w:val="00351E1D"/>
    <w:rsid w:val="003525AF"/>
    <w:rsid w:val="00354029"/>
    <w:rsid w:val="00354738"/>
    <w:rsid w:val="00354E8F"/>
    <w:rsid w:val="0035583D"/>
    <w:rsid w:val="003558DE"/>
    <w:rsid w:val="0035591D"/>
    <w:rsid w:val="00355930"/>
    <w:rsid w:val="00355F38"/>
    <w:rsid w:val="00356418"/>
    <w:rsid w:val="0035700A"/>
    <w:rsid w:val="00360019"/>
    <w:rsid w:val="00360571"/>
    <w:rsid w:val="00360A89"/>
    <w:rsid w:val="00367795"/>
    <w:rsid w:val="00367D4A"/>
    <w:rsid w:val="00370CD5"/>
    <w:rsid w:val="0037129C"/>
    <w:rsid w:val="00371E7F"/>
    <w:rsid w:val="0037255D"/>
    <w:rsid w:val="003725E6"/>
    <w:rsid w:val="00373502"/>
    <w:rsid w:val="003744B8"/>
    <w:rsid w:val="0037458E"/>
    <w:rsid w:val="00375133"/>
    <w:rsid w:val="003758C9"/>
    <w:rsid w:val="00375CFB"/>
    <w:rsid w:val="00376D08"/>
    <w:rsid w:val="00380008"/>
    <w:rsid w:val="003803EB"/>
    <w:rsid w:val="00381DF1"/>
    <w:rsid w:val="00383004"/>
    <w:rsid w:val="0038375E"/>
    <w:rsid w:val="00383A40"/>
    <w:rsid w:val="00383B23"/>
    <w:rsid w:val="003841A9"/>
    <w:rsid w:val="003841DF"/>
    <w:rsid w:val="00385EFB"/>
    <w:rsid w:val="00387C76"/>
    <w:rsid w:val="00387D69"/>
    <w:rsid w:val="00387D72"/>
    <w:rsid w:val="00391D16"/>
    <w:rsid w:val="00392660"/>
    <w:rsid w:val="00392B16"/>
    <w:rsid w:val="00392F9F"/>
    <w:rsid w:val="00393B4D"/>
    <w:rsid w:val="00394858"/>
    <w:rsid w:val="00395C12"/>
    <w:rsid w:val="00396306"/>
    <w:rsid w:val="00397785"/>
    <w:rsid w:val="003A0610"/>
    <w:rsid w:val="003A089B"/>
    <w:rsid w:val="003A1667"/>
    <w:rsid w:val="003A246F"/>
    <w:rsid w:val="003A27CF"/>
    <w:rsid w:val="003A2E0B"/>
    <w:rsid w:val="003A3239"/>
    <w:rsid w:val="003A3F83"/>
    <w:rsid w:val="003A428C"/>
    <w:rsid w:val="003A4675"/>
    <w:rsid w:val="003A46BB"/>
    <w:rsid w:val="003A481C"/>
    <w:rsid w:val="003A56EA"/>
    <w:rsid w:val="003A60C3"/>
    <w:rsid w:val="003A680A"/>
    <w:rsid w:val="003A70BA"/>
    <w:rsid w:val="003A73AE"/>
    <w:rsid w:val="003B04B4"/>
    <w:rsid w:val="003B0FD0"/>
    <w:rsid w:val="003B2279"/>
    <w:rsid w:val="003B268C"/>
    <w:rsid w:val="003B3D6C"/>
    <w:rsid w:val="003B45D3"/>
    <w:rsid w:val="003B4BFA"/>
    <w:rsid w:val="003B5043"/>
    <w:rsid w:val="003B5BBE"/>
    <w:rsid w:val="003B5E6D"/>
    <w:rsid w:val="003B626E"/>
    <w:rsid w:val="003B70E5"/>
    <w:rsid w:val="003B7A65"/>
    <w:rsid w:val="003C0BFE"/>
    <w:rsid w:val="003C1231"/>
    <w:rsid w:val="003C14AB"/>
    <w:rsid w:val="003C1862"/>
    <w:rsid w:val="003C230C"/>
    <w:rsid w:val="003C2DC8"/>
    <w:rsid w:val="003C39FC"/>
    <w:rsid w:val="003C3E09"/>
    <w:rsid w:val="003C50A8"/>
    <w:rsid w:val="003C57FD"/>
    <w:rsid w:val="003C5B9F"/>
    <w:rsid w:val="003C6BBC"/>
    <w:rsid w:val="003C759F"/>
    <w:rsid w:val="003D058F"/>
    <w:rsid w:val="003D06B8"/>
    <w:rsid w:val="003D0B14"/>
    <w:rsid w:val="003D0B21"/>
    <w:rsid w:val="003D1AD9"/>
    <w:rsid w:val="003D3609"/>
    <w:rsid w:val="003D38D0"/>
    <w:rsid w:val="003D440D"/>
    <w:rsid w:val="003D4566"/>
    <w:rsid w:val="003D55B8"/>
    <w:rsid w:val="003D5C8E"/>
    <w:rsid w:val="003D669C"/>
    <w:rsid w:val="003D6FBC"/>
    <w:rsid w:val="003D77B2"/>
    <w:rsid w:val="003D77C3"/>
    <w:rsid w:val="003E00FA"/>
    <w:rsid w:val="003E0F60"/>
    <w:rsid w:val="003E2484"/>
    <w:rsid w:val="003E25A0"/>
    <w:rsid w:val="003E25D4"/>
    <w:rsid w:val="003E28B5"/>
    <w:rsid w:val="003E4A02"/>
    <w:rsid w:val="003E4BD7"/>
    <w:rsid w:val="003E4F85"/>
    <w:rsid w:val="003E684A"/>
    <w:rsid w:val="003E68CD"/>
    <w:rsid w:val="003E6B4E"/>
    <w:rsid w:val="003E71F4"/>
    <w:rsid w:val="003E7961"/>
    <w:rsid w:val="003F0106"/>
    <w:rsid w:val="003F05AD"/>
    <w:rsid w:val="003F09B8"/>
    <w:rsid w:val="003F0EFC"/>
    <w:rsid w:val="003F10BD"/>
    <w:rsid w:val="003F3573"/>
    <w:rsid w:val="003F414F"/>
    <w:rsid w:val="003F541E"/>
    <w:rsid w:val="003F5989"/>
    <w:rsid w:val="003F6234"/>
    <w:rsid w:val="003F70F2"/>
    <w:rsid w:val="003F7322"/>
    <w:rsid w:val="003F7B18"/>
    <w:rsid w:val="00400144"/>
    <w:rsid w:val="00400A56"/>
    <w:rsid w:val="004010E9"/>
    <w:rsid w:val="00401607"/>
    <w:rsid w:val="004019F6"/>
    <w:rsid w:val="00401E56"/>
    <w:rsid w:val="00401E86"/>
    <w:rsid w:val="00402B12"/>
    <w:rsid w:val="00403286"/>
    <w:rsid w:val="004032C8"/>
    <w:rsid w:val="0040382F"/>
    <w:rsid w:val="00404EBD"/>
    <w:rsid w:val="004051BD"/>
    <w:rsid w:val="00405E32"/>
    <w:rsid w:val="00407E5C"/>
    <w:rsid w:val="004100ED"/>
    <w:rsid w:val="004104C5"/>
    <w:rsid w:val="004105AF"/>
    <w:rsid w:val="00410716"/>
    <w:rsid w:val="00411535"/>
    <w:rsid w:val="00413DC7"/>
    <w:rsid w:val="004147D8"/>
    <w:rsid w:val="00414F7D"/>
    <w:rsid w:val="004160B3"/>
    <w:rsid w:val="00416190"/>
    <w:rsid w:val="00416426"/>
    <w:rsid w:val="00416567"/>
    <w:rsid w:val="0041678C"/>
    <w:rsid w:val="00417AFB"/>
    <w:rsid w:val="00417C9D"/>
    <w:rsid w:val="00417D20"/>
    <w:rsid w:val="0042039F"/>
    <w:rsid w:val="00420B8F"/>
    <w:rsid w:val="00420EB0"/>
    <w:rsid w:val="004215F0"/>
    <w:rsid w:val="0042186F"/>
    <w:rsid w:val="00422429"/>
    <w:rsid w:val="004235F2"/>
    <w:rsid w:val="004235F5"/>
    <w:rsid w:val="00423D1C"/>
    <w:rsid w:val="00424095"/>
    <w:rsid w:val="00424B9C"/>
    <w:rsid w:val="00424C6B"/>
    <w:rsid w:val="0042637B"/>
    <w:rsid w:val="00427046"/>
    <w:rsid w:val="00427437"/>
    <w:rsid w:val="00430384"/>
    <w:rsid w:val="00430AC3"/>
    <w:rsid w:val="0043182F"/>
    <w:rsid w:val="00431E3C"/>
    <w:rsid w:val="00433D13"/>
    <w:rsid w:val="00433F0A"/>
    <w:rsid w:val="0043417C"/>
    <w:rsid w:val="004348E8"/>
    <w:rsid w:val="00435251"/>
    <w:rsid w:val="004352C9"/>
    <w:rsid w:val="00435662"/>
    <w:rsid w:val="00436817"/>
    <w:rsid w:val="00436F66"/>
    <w:rsid w:val="004375B1"/>
    <w:rsid w:val="00440E2D"/>
    <w:rsid w:val="0044105A"/>
    <w:rsid w:val="00441A44"/>
    <w:rsid w:val="00443A85"/>
    <w:rsid w:val="00444073"/>
    <w:rsid w:val="004444FB"/>
    <w:rsid w:val="00444696"/>
    <w:rsid w:val="00444B02"/>
    <w:rsid w:val="00445E5D"/>
    <w:rsid w:val="00445EAB"/>
    <w:rsid w:val="004478C4"/>
    <w:rsid w:val="00447BCC"/>
    <w:rsid w:val="00450121"/>
    <w:rsid w:val="00450272"/>
    <w:rsid w:val="00451D3F"/>
    <w:rsid w:val="0045225C"/>
    <w:rsid w:val="00452C54"/>
    <w:rsid w:val="00454170"/>
    <w:rsid w:val="00455022"/>
    <w:rsid w:val="0045547A"/>
    <w:rsid w:val="00455686"/>
    <w:rsid w:val="00456AE2"/>
    <w:rsid w:val="00456F4A"/>
    <w:rsid w:val="0045736C"/>
    <w:rsid w:val="004576D5"/>
    <w:rsid w:val="0046057E"/>
    <w:rsid w:val="00461034"/>
    <w:rsid w:val="004626F9"/>
    <w:rsid w:val="00463BA5"/>
    <w:rsid w:val="00463F64"/>
    <w:rsid w:val="00465462"/>
    <w:rsid w:val="00467860"/>
    <w:rsid w:val="00467D8F"/>
    <w:rsid w:val="0047025D"/>
    <w:rsid w:val="00470840"/>
    <w:rsid w:val="00471F3B"/>
    <w:rsid w:val="00472A70"/>
    <w:rsid w:val="00472FFC"/>
    <w:rsid w:val="00473298"/>
    <w:rsid w:val="00474720"/>
    <w:rsid w:val="00474B99"/>
    <w:rsid w:val="00474C57"/>
    <w:rsid w:val="004771FE"/>
    <w:rsid w:val="0048011D"/>
    <w:rsid w:val="00480137"/>
    <w:rsid w:val="00480552"/>
    <w:rsid w:val="00480C69"/>
    <w:rsid w:val="0048209D"/>
    <w:rsid w:val="00482B47"/>
    <w:rsid w:val="00484507"/>
    <w:rsid w:val="00485713"/>
    <w:rsid w:val="00485C98"/>
    <w:rsid w:val="00486184"/>
    <w:rsid w:val="0048696D"/>
    <w:rsid w:val="0048728F"/>
    <w:rsid w:val="004873DB"/>
    <w:rsid w:val="004915E5"/>
    <w:rsid w:val="00491AD0"/>
    <w:rsid w:val="00491F08"/>
    <w:rsid w:val="00493F28"/>
    <w:rsid w:val="004953B9"/>
    <w:rsid w:val="00496150"/>
    <w:rsid w:val="004976E0"/>
    <w:rsid w:val="00497ADA"/>
    <w:rsid w:val="00497C5F"/>
    <w:rsid w:val="004A035E"/>
    <w:rsid w:val="004A09D0"/>
    <w:rsid w:val="004A0AB0"/>
    <w:rsid w:val="004A1D4C"/>
    <w:rsid w:val="004A1D69"/>
    <w:rsid w:val="004A25E4"/>
    <w:rsid w:val="004A2E8A"/>
    <w:rsid w:val="004A30F0"/>
    <w:rsid w:val="004A3912"/>
    <w:rsid w:val="004A3BA9"/>
    <w:rsid w:val="004A3D04"/>
    <w:rsid w:val="004A4019"/>
    <w:rsid w:val="004A55FC"/>
    <w:rsid w:val="004A58F3"/>
    <w:rsid w:val="004A5E5F"/>
    <w:rsid w:val="004A69ED"/>
    <w:rsid w:val="004A7323"/>
    <w:rsid w:val="004A73BA"/>
    <w:rsid w:val="004A73E2"/>
    <w:rsid w:val="004A75F1"/>
    <w:rsid w:val="004B047F"/>
    <w:rsid w:val="004B082F"/>
    <w:rsid w:val="004B091D"/>
    <w:rsid w:val="004B11C3"/>
    <w:rsid w:val="004B2343"/>
    <w:rsid w:val="004B23F7"/>
    <w:rsid w:val="004B2C85"/>
    <w:rsid w:val="004B2DCF"/>
    <w:rsid w:val="004B44B8"/>
    <w:rsid w:val="004B67D2"/>
    <w:rsid w:val="004C02D5"/>
    <w:rsid w:val="004C09FE"/>
    <w:rsid w:val="004C13C7"/>
    <w:rsid w:val="004C25BB"/>
    <w:rsid w:val="004C32A6"/>
    <w:rsid w:val="004C3B5D"/>
    <w:rsid w:val="004C4FA5"/>
    <w:rsid w:val="004C5F08"/>
    <w:rsid w:val="004C5FE5"/>
    <w:rsid w:val="004C6B5E"/>
    <w:rsid w:val="004D01EC"/>
    <w:rsid w:val="004D0891"/>
    <w:rsid w:val="004D12F9"/>
    <w:rsid w:val="004D13FC"/>
    <w:rsid w:val="004D14DE"/>
    <w:rsid w:val="004D1F54"/>
    <w:rsid w:val="004D25BA"/>
    <w:rsid w:val="004D277F"/>
    <w:rsid w:val="004D3607"/>
    <w:rsid w:val="004D428D"/>
    <w:rsid w:val="004D4760"/>
    <w:rsid w:val="004D5EAF"/>
    <w:rsid w:val="004D7509"/>
    <w:rsid w:val="004D7681"/>
    <w:rsid w:val="004E1876"/>
    <w:rsid w:val="004E1BFB"/>
    <w:rsid w:val="004E1C74"/>
    <w:rsid w:val="004E211A"/>
    <w:rsid w:val="004E2360"/>
    <w:rsid w:val="004E34B0"/>
    <w:rsid w:val="004E4821"/>
    <w:rsid w:val="004E496C"/>
    <w:rsid w:val="004E4BEC"/>
    <w:rsid w:val="004E4EF0"/>
    <w:rsid w:val="004E5ECB"/>
    <w:rsid w:val="004E6ABB"/>
    <w:rsid w:val="004E6D14"/>
    <w:rsid w:val="004E7007"/>
    <w:rsid w:val="004E7EB5"/>
    <w:rsid w:val="004F15E4"/>
    <w:rsid w:val="004F1828"/>
    <w:rsid w:val="004F2423"/>
    <w:rsid w:val="004F2AE9"/>
    <w:rsid w:val="004F406A"/>
    <w:rsid w:val="004F5324"/>
    <w:rsid w:val="004F5B6D"/>
    <w:rsid w:val="004F5E8D"/>
    <w:rsid w:val="004F69BC"/>
    <w:rsid w:val="005004B1"/>
    <w:rsid w:val="00500C4E"/>
    <w:rsid w:val="0050100B"/>
    <w:rsid w:val="0050103E"/>
    <w:rsid w:val="00502308"/>
    <w:rsid w:val="00502319"/>
    <w:rsid w:val="00502654"/>
    <w:rsid w:val="005033DB"/>
    <w:rsid w:val="00504BA3"/>
    <w:rsid w:val="0050522C"/>
    <w:rsid w:val="005053AB"/>
    <w:rsid w:val="005059C9"/>
    <w:rsid w:val="00505E74"/>
    <w:rsid w:val="005063AA"/>
    <w:rsid w:val="005064B1"/>
    <w:rsid w:val="00506789"/>
    <w:rsid w:val="00506E1A"/>
    <w:rsid w:val="00506F41"/>
    <w:rsid w:val="00510823"/>
    <w:rsid w:val="00510DE4"/>
    <w:rsid w:val="00512062"/>
    <w:rsid w:val="00512B66"/>
    <w:rsid w:val="00512E1A"/>
    <w:rsid w:val="00513538"/>
    <w:rsid w:val="00513CF9"/>
    <w:rsid w:val="00514ABD"/>
    <w:rsid w:val="005153F5"/>
    <w:rsid w:val="00515F97"/>
    <w:rsid w:val="00516AEB"/>
    <w:rsid w:val="00516F26"/>
    <w:rsid w:val="0051718F"/>
    <w:rsid w:val="0051777B"/>
    <w:rsid w:val="00520E93"/>
    <w:rsid w:val="005216A3"/>
    <w:rsid w:val="005216C9"/>
    <w:rsid w:val="00521888"/>
    <w:rsid w:val="005218F2"/>
    <w:rsid w:val="00521BBD"/>
    <w:rsid w:val="0052223D"/>
    <w:rsid w:val="0052264D"/>
    <w:rsid w:val="00522B7A"/>
    <w:rsid w:val="00522DA7"/>
    <w:rsid w:val="00523505"/>
    <w:rsid w:val="00523B73"/>
    <w:rsid w:val="00524ED7"/>
    <w:rsid w:val="0052572F"/>
    <w:rsid w:val="00525771"/>
    <w:rsid w:val="00525BE0"/>
    <w:rsid w:val="00527282"/>
    <w:rsid w:val="00527577"/>
    <w:rsid w:val="005279A8"/>
    <w:rsid w:val="00527D21"/>
    <w:rsid w:val="00527FE2"/>
    <w:rsid w:val="005300A3"/>
    <w:rsid w:val="00530E31"/>
    <w:rsid w:val="00531230"/>
    <w:rsid w:val="005320F8"/>
    <w:rsid w:val="005322AE"/>
    <w:rsid w:val="00532DC9"/>
    <w:rsid w:val="00533A3C"/>
    <w:rsid w:val="00534621"/>
    <w:rsid w:val="00534878"/>
    <w:rsid w:val="00534D10"/>
    <w:rsid w:val="00535C2D"/>
    <w:rsid w:val="005365E8"/>
    <w:rsid w:val="00537C00"/>
    <w:rsid w:val="00537C9D"/>
    <w:rsid w:val="005404B7"/>
    <w:rsid w:val="00541DE8"/>
    <w:rsid w:val="00542B92"/>
    <w:rsid w:val="00543240"/>
    <w:rsid w:val="005438B7"/>
    <w:rsid w:val="00543E44"/>
    <w:rsid w:val="00544652"/>
    <w:rsid w:val="005453F0"/>
    <w:rsid w:val="0054558F"/>
    <w:rsid w:val="00546103"/>
    <w:rsid w:val="00546545"/>
    <w:rsid w:val="00546B96"/>
    <w:rsid w:val="0054716B"/>
    <w:rsid w:val="005474C9"/>
    <w:rsid w:val="005478C1"/>
    <w:rsid w:val="00547BA9"/>
    <w:rsid w:val="0055019E"/>
    <w:rsid w:val="005511B7"/>
    <w:rsid w:val="00552029"/>
    <w:rsid w:val="0055268E"/>
    <w:rsid w:val="0055272B"/>
    <w:rsid w:val="00553BF3"/>
    <w:rsid w:val="00554668"/>
    <w:rsid w:val="00554B66"/>
    <w:rsid w:val="0055503E"/>
    <w:rsid w:val="00555546"/>
    <w:rsid w:val="00555C97"/>
    <w:rsid w:val="00556253"/>
    <w:rsid w:val="005562E1"/>
    <w:rsid w:val="00556341"/>
    <w:rsid w:val="00557D11"/>
    <w:rsid w:val="00560DBF"/>
    <w:rsid w:val="005619F3"/>
    <w:rsid w:val="00561E70"/>
    <w:rsid w:val="00562244"/>
    <w:rsid w:val="005623E2"/>
    <w:rsid w:val="00564BF5"/>
    <w:rsid w:val="005657E0"/>
    <w:rsid w:val="005665DE"/>
    <w:rsid w:val="005666E2"/>
    <w:rsid w:val="00566861"/>
    <w:rsid w:val="00567F5C"/>
    <w:rsid w:val="005700B7"/>
    <w:rsid w:val="005709BD"/>
    <w:rsid w:val="00571246"/>
    <w:rsid w:val="00571A31"/>
    <w:rsid w:val="00572EBC"/>
    <w:rsid w:val="0057325F"/>
    <w:rsid w:val="005738DD"/>
    <w:rsid w:val="00575081"/>
    <w:rsid w:val="00577D68"/>
    <w:rsid w:val="00581928"/>
    <w:rsid w:val="0058192C"/>
    <w:rsid w:val="00581AF1"/>
    <w:rsid w:val="005825B6"/>
    <w:rsid w:val="00582CAE"/>
    <w:rsid w:val="00584B30"/>
    <w:rsid w:val="00586D90"/>
    <w:rsid w:val="00587478"/>
    <w:rsid w:val="00587A04"/>
    <w:rsid w:val="00590415"/>
    <w:rsid w:val="00591632"/>
    <w:rsid w:val="00591877"/>
    <w:rsid w:val="00591886"/>
    <w:rsid w:val="00591D4F"/>
    <w:rsid w:val="00592C7C"/>
    <w:rsid w:val="00592E32"/>
    <w:rsid w:val="00592F08"/>
    <w:rsid w:val="005939D9"/>
    <w:rsid w:val="00594D3F"/>
    <w:rsid w:val="00595A54"/>
    <w:rsid w:val="00596A87"/>
    <w:rsid w:val="00596C18"/>
    <w:rsid w:val="005974ED"/>
    <w:rsid w:val="005976FE"/>
    <w:rsid w:val="00597B3F"/>
    <w:rsid w:val="005A01B0"/>
    <w:rsid w:val="005A0B9C"/>
    <w:rsid w:val="005A0F76"/>
    <w:rsid w:val="005A185C"/>
    <w:rsid w:val="005A3FE7"/>
    <w:rsid w:val="005A5152"/>
    <w:rsid w:val="005A5D4B"/>
    <w:rsid w:val="005A678E"/>
    <w:rsid w:val="005B0425"/>
    <w:rsid w:val="005B1274"/>
    <w:rsid w:val="005B24C4"/>
    <w:rsid w:val="005B2BCA"/>
    <w:rsid w:val="005B37E9"/>
    <w:rsid w:val="005B61A6"/>
    <w:rsid w:val="005B61E8"/>
    <w:rsid w:val="005B6517"/>
    <w:rsid w:val="005B66B7"/>
    <w:rsid w:val="005B6EAD"/>
    <w:rsid w:val="005B71A2"/>
    <w:rsid w:val="005B7F67"/>
    <w:rsid w:val="005C0D45"/>
    <w:rsid w:val="005C1522"/>
    <w:rsid w:val="005C282D"/>
    <w:rsid w:val="005C38FC"/>
    <w:rsid w:val="005C4ECE"/>
    <w:rsid w:val="005C6054"/>
    <w:rsid w:val="005C6193"/>
    <w:rsid w:val="005C63E8"/>
    <w:rsid w:val="005C6578"/>
    <w:rsid w:val="005D0193"/>
    <w:rsid w:val="005D23D4"/>
    <w:rsid w:val="005D2F28"/>
    <w:rsid w:val="005D33F7"/>
    <w:rsid w:val="005D3C89"/>
    <w:rsid w:val="005D3DDC"/>
    <w:rsid w:val="005D531A"/>
    <w:rsid w:val="005D5940"/>
    <w:rsid w:val="005D60FB"/>
    <w:rsid w:val="005D6BC7"/>
    <w:rsid w:val="005D7B39"/>
    <w:rsid w:val="005E0A0C"/>
    <w:rsid w:val="005E0DFA"/>
    <w:rsid w:val="005E2C68"/>
    <w:rsid w:val="005E2ED5"/>
    <w:rsid w:val="005E31B9"/>
    <w:rsid w:val="005E3417"/>
    <w:rsid w:val="005E3C28"/>
    <w:rsid w:val="005E5130"/>
    <w:rsid w:val="005E53F1"/>
    <w:rsid w:val="005E54F8"/>
    <w:rsid w:val="005E6656"/>
    <w:rsid w:val="005E76C6"/>
    <w:rsid w:val="005E7C4B"/>
    <w:rsid w:val="005F1102"/>
    <w:rsid w:val="005F1367"/>
    <w:rsid w:val="005F1616"/>
    <w:rsid w:val="005F3850"/>
    <w:rsid w:val="005F521A"/>
    <w:rsid w:val="005F5FEF"/>
    <w:rsid w:val="005F60BC"/>
    <w:rsid w:val="005F6110"/>
    <w:rsid w:val="005F7401"/>
    <w:rsid w:val="00600A54"/>
    <w:rsid w:val="00600E15"/>
    <w:rsid w:val="00601BF8"/>
    <w:rsid w:val="0060208D"/>
    <w:rsid w:val="0060214A"/>
    <w:rsid w:val="00602434"/>
    <w:rsid w:val="00602443"/>
    <w:rsid w:val="0060259A"/>
    <w:rsid w:val="00602787"/>
    <w:rsid w:val="006028AA"/>
    <w:rsid w:val="00602F1B"/>
    <w:rsid w:val="00603D40"/>
    <w:rsid w:val="00604AD6"/>
    <w:rsid w:val="00604D27"/>
    <w:rsid w:val="0060711F"/>
    <w:rsid w:val="006071DB"/>
    <w:rsid w:val="00610D3A"/>
    <w:rsid w:val="0061160F"/>
    <w:rsid w:val="00611915"/>
    <w:rsid w:val="00612AD0"/>
    <w:rsid w:val="00613142"/>
    <w:rsid w:val="0061342D"/>
    <w:rsid w:val="00614EC3"/>
    <w:rsid w:val="0061569F"/>
    <w:rsid w:val="00615F5B"/>
    <w:rsid w:val="00615FA6"/>
    <w:rsid w:val="00616E8E"/>
    <w:rsid w:val="006179A2"/>
    <w:rsid w:val="00617C5F"/>
    <w:rsid w:val="006220F2"/>
    <w:rsid w:val="00622502"/>
    <w:rsid w:val="00622A90"/>
    <w:rsid w:val="0062330B"/>
    <w:rsid w:val="00624ADB"/>
    <w:rsid w:val="00624C2B"/>
    <w:rsid w:val="00625598"/>
    <w:rsid w:val="0062563A"/>
    <w:rsid w:val="0062668E"/>
    <w:rsid w:val="006279A1"/>
    <w:rsid w:val="00627F22"/>
    <w:rsid w:val="00630A0B"/>
    <w:rsid w:val="00632BB0"/>
    <w:rsid w:val="00633412"/>
    <w:rsid w:val="0063383F"/>
    <w:rsid w:val="0063398D"/>
    <w:rsid w:val="00633C8C"/>
    <w:rsid w:val="00634030"/>
    <w:rsid w:val="00634626"/>
    <w:rsid w:val="00634B7A"/>
    <w:rsid w:val="00634D47"/>
    <w:rsid w:val="006365F5"/>
    <w:rsid w:val="006373D5"/>
    <w:rsid w:val="0063785E"/>
    <w:rsid w:val="00637EF5"/>
    <w:rsid w:val="006405D8"/>
    <w:rsid w:val="00643165"/>
    <w:rsid w:val="00643811"/>
    <w:rsid w:val="00643B9C"/>
    <w:rsid w:val="00644035"/>
    <w:rsid w:val="006441B2"/>
    <w:rsid w:val="00644D92"/>
    <w:rsid w:val="00645221"/>
    <w:rsid w:val="006463DF"/>
    <w:rsid w:val="006470BD"/>
    <w:rsid w:val="0064768C"/>
    <w:rsid w:val="00650579"/>
    <w:rsid w:val="00650E59"/>
    <w:rsid w:val="00652A80"/>
    <w:rsid w:val="00653320"/>
    <w:rsid w:val="00653AB7"/>
    <w:rsid w:val="006550FA"/>
    <w:rsid w:val="0065595B"/>
    <w:rsid w:val="00655BE1"/>
    <w:rsid w:val="00656CDD"/>
    <w:rsid w:val="00656F73"/>
    <w:rsid w:val="00657AF9"/>
    <w:rsid w:val="0066175F"/>
    <w:rsid w:val="006617D0"/>
    <w:rsid w:val="00662CBD"/>
    <w:rsid w:val="0066375D"/>
    <w:rsid w:val="00664671"/>
    <w:rsid w:val="006648B9"/>
    <w:rsid w:val="00664E5E"/>
    <w:rsid w:val="006654B1"/>
    <w:rsid w:val="00665964"/>
    <w:rsid w:val="00665BCF"/>
    <w:rsid w:val="006667F0"/>
    <w:rsid w:val="0066687C"/>
    <w:rsid w:val="00667F38"/>
    <w:rsid w:val="0067040A"/>
    <w:rsid w:val="006713BD"/>
    <w:rsid w:val="0067179D"/>
    <w:rsid w:val="00672AD1"/>
    <w:rsid w:val="0067455C"/>
    <w:rsid w:val="00674C0B"/>
    <w:rsid w:val="00674E54"/>
    <w:rsid w:val="00675B14"/>
    <w:rsid w:val="006766F3"/>
    <w:rsid w:val="00676C92"/>
    <w:rsid w:val="00676FE1"/>
    <w:rsid w:val="00677463"/>
    <w:rsid w:val="006777CD"/>
    <w:rsid w:val="00677F81"/>
    <w:rsid w:val="0068021D"/>
    <w:rsid w:val="0068165A"/>
    <w:rsid w:val="00681871"/>
    <w:rsid w:val="00681A1D"/>
    <w:rsid w:val="00683844"/>
    <w:rsid w:val="00686782"/>
    <w:rsid w:val="006876F7"/>
    <w:rsid w:val="00687B33"/>
    <w:rsid w:val="00687FA3"/>
    <w:rsid w:val="006901D8"/>
    <w:rsid w:val="006902C2"/>
    <w:rsid w:val="00690782"/>
    <w:rsid w:val="00691267"/>
    <w:rsid w:val="0069310C"/>
    <w:rsid w:val="0069382D"/>
    <w:rsid w:val="006938C2"/>
    <w:rsid w:val="00693C9A"/>
    <w:rsid w:val="006962FF"/>
    <w:rsid w:val="006969BC"/>
    <w:rsid w:val="00696A85"/>
    <w:rsid w:val="00696CB7"/>
    <w:rsid w:val="006A00C8"/>
    <w:rsid w:val="006A0B65"/>
    <w:rsid w:val="006A125E"/>
    <w:rsid w:val="006A2D3C"/>
    <w:rsid w:val="006A3C10"/>
    <w:rsid w:val="006A3D3D"/>
    <w:rsid w:val="006A46F8"/>
    <w:rsid w:val="006A509B"/>
    <w:rsid w:val="006A5E16"/>
    <w:rsid w:val="006A6A49"/>
    <w:rsid w:val="006A75D2"/>
    <w:rsid w:val="006A76D2"/>
    <w:rsid w:val="006A7D54"/>
    <w:rsid w:val="006B0A1D"/>
    <w:rsid w:val="006B10A5"/>
    <w:rsid w:val="006B14F5"/>
    <w:rsid w:val="006B1EBA"/>
    <w:rsid w:val="006B2939"/>
    <w:rsid w:val="006B4289"/>
    <w:rsid w:val="006B451C"/>
    <w:rsid w:val="006B4F85"/>
    <w:rsid w:val="006B52D5"/>
    <w:rsid w:val="006B58CB"/>
    <w:rsid w:val="006B5B9E"/>
    <w:rsid w:val="006B5C3D"/>
    <w:rsid w:val="006B7CC6"/>
    <w:rsid w:val="006B7D80"/>
    <w:rsid w:val="006C1802"/>
    <w:rsid w:val="006C18D5"/>
    <w:rsid w:val="006C1FA5"/>
    <w:rsid w:val="006C2501"/>
    <w:rsid w:val="006C2B3E"/>
    <w:rsid w:val="006C33E0"/>
    <w:rsid w:val="006C3C8A"/>
    <w:rsid w:val="006C3F90"/>
    <w:rsid w:val="006C42B1"/>
    <w:rsid w:val="006C4B75"/>
    <w:rsid w:val="006C5996"/>
    <w:rsid w:val="006C6D12"/>
    <w:rsid w:val="006D1222"/>
    <w:rsid w:val="006D1CCD"/>
    <w:rsid w:val="006D2166"/>
    <w:rsid w:val="006D26C6"/>
    <w:rsid w:val="006D3031"/>
    <w:rsid w:val="006D359D"/>
    <w:rsid w:val="006D3C3E"/>
    <w:rsid w:val="006D5A85"/>
    <w:rsid w:val="006D5CCF"/>
    <w:rsid w:val="006D67EB"/>
    <w:rsid w:val="006D6842"/>
    <w:rsid w:val="006D6BE7"/>
    <w:rsid w:val="006D6DE8"/>
    <w:rsid w:val="006D7A5F"/>
    <w:rsid w:val="006D7C83"/>
    <w:rsid w:val="006E0821"/>
    <w:rsid w:val="006E09FD"/>
    <w:rsid w:val="006E1524"/>
    <w:rsid w:val="006E1818"/>
    <w:rsid w:val="006E20A9"/>
    <w:rsid w:val="006E2629"/>
    <w:rsid w:val="006E26F0"/>
    <w:rsid w:val="006E2B3A"/>
    <w:rsid w:val="006E3294"/>
    <w:rsid w:val="006E37D5"/>
    <w:rsid w:val="006E3EE8"/>
    <w:rsid w:val="006E4BD7"/>
    <w:rsid w:val="006E5B94"/>
    <w:rsid w:val="006E76E1"/>
    <w:rsid w:val="006E76EF"/>
    <w:rsid w:val="006E7F9D"/>
    <w:rsid w:val="006F0597"/>
    <w:rsid w:val="006F106A"/>
    <w:rsid w:val="006F17FC"/>
    <w:rsid w:val="006F1F6C"/>
    <w:rsid w:val="006F28C5"/>
    <w:rsid w:val="006F3329"/>
    <w:rsid w:val="006F3A25"/>
    <w:rsid w:val="006F52D6"/>
    <w:rsid w:val="006F5419"/>
    <w:rsid w:val="006F68D4"/>
    <w:rsid w:val="006F7116"/>
    <w:rsid w:val="006F7ACA"/>
    <w:rsid w:val="006F7E95"/>
    <w:rsid w:val="00701892"/>
    <w:rsid w:val="0070190E"/>
    <w:rsid w:val="00702423"/>
    <w:rsid w:val="00702856"/>
    <w:rsid w:val="00702D1C"/>
    <w:rsid w:val="0070319A"/>
    <w:rsid w:val="00703479"/>
    <w:rsid w:val="00703489"/>
    <w:rsid w:val="00703748"/>
    <w:rsid w:val="007043CA"/>
    <w:rsid w:val="00704A58"/>
    <w:rsid w:val="00705520"/>
    <w:rsid w:val="00705CCC"/>
    <w:rsid w:val="00705DE4"/>
    <w:rsid w:val="00705E22"/>
    <w:rsid w:val="00705FE5"/>
    <w:rsid w:val="007075A5"/>
    <w:rsid w:val="007079D1"/>
    <w:rsid w:val="00707A2E"/>
    <w:rsid w:val="00707AA7"/>
    <w:rsid w:val="00710C89"/>
    <w:rsid w:val="007119A4"/>
    <w:rsid w:val="007123E5"/>
    <w:rsid w:val="00714264"/>
    <w:rsid w:val="00714A40"/>
    <w:rsid w:val="00715AB0"/>
    <w:rsid w:val="00715EAD"/>
    <w:rsid w:val="0071602D"/>
    <w:rsid w:val="00716732"/>
    <w:rsid w:val="00716C8C"/>
    <w:rsid w:val="007202FB"/>
    <w:rsid w:val="00720507"/>
    <w:rsid w:val="0072053E"/>
    <w:rsid w:val="0072064F"/>
    <w:rsid w:val="007215AF"/>
    <w:rsid w:val="00721870"/>
    <w:rsid w:val="00721BE4"/>
    <w:rsid w:val="00721FF2"/>
    <w:rsid w:val="007222A9"/>
    <w:rsid w:val="00723384"/>
    <w:rsid w:val="00723A3C"/>
    <w:rsid w:val="0072407F"/>
    <w:rsid w:val="007241C8"/>
    <w:rsid w:val="00725016"/>
    <w:rsid w:val="0072598F"/>
    <w:rsid w:val="00726CF7"/>
    <w:rsid w:val="007271A3"/>
    <w:rsid w:val="00727322"/>
    <w:rsid w:val="00727497"/>
    <w:rsid w:val="007320BA"/>
    <w:rsid w:val="00732314"/>
    <w:rsid w:val="00733472"/>
    <w:rsid w:val="00734117"/>
    <w:rsid w:val="007345CD"/>
    <w:rsid w:val="00734D0F"/>
    <w:rsid w:val="007359C4"/>
    <w:rsid w:val="00735DBE"/>
    <w:rsid w:val="00736211"/>
    <w:rsid w:val="007378B0"/>
    <w:rsid w:val="00741B93"/>
    <w:rsid w:val="00742725"/>
    <w:rsid w:val="00742749"/>
    <w:rsid w:val="0074457E"/>
    <w:rsid w:val="00744DA2"/>
    <w:rsid w:val="007452D4"/>
    <w:rsid w:val="007456DA"/>
    <w:rsid w:val="00746536"/>
    <w:rsid w:val="00746D69"/>
    <w:rsid w:val="00751612"/>
    <w:rsid w:val="0075207F"/>
    <w:rsid w:val="007525D0"/>
    <w:rsid w:val="00753E89"/>
    <w:rsid w:val="0075569B"/>
    <w:rsid w:val="0076099F"/>
    <w:rsid w:val="00761BB9"/>
    <w:rsid w:val="007625E8"/>
    <w:rsid w:val="0076276D"/>
    <w:rsid w:val="00763C8F"/>
    <w:rsid w:val="007650ED"/>
    <w:rsid w:val="00765141"/>
    <w:rsid w:val="007651D4"/>
    <w:rsid w:val="00765C2F"/>
    <w:rsid w:val="00766293"/>
    <w:rsid w:val="007664F6"/>
    <w:rsid w:val="00766D68"/>
    <w:rsid w:val="00766EBD"/>
    <w:rsid w:val="0076721E"/>
    <w:rsid w:val="0077095B"/>
    <w:rsid w:val="00770AF8"/>
    <w:rsid w:val="007725A7"/>
    <w:rsid w:val="007736B7"/>
    <w:rsid w:val="007739F3"/>
    <w:rsid w:val="007743DA"/>
    <w:rsid w:val="00776DD8"/>
    <w:rsid w:val="00777000"/>
    <w:rsid w:val="0077749A"/>
    <w:rsid w:val="00780296"/>
    <w:rsid w:val="00780D6E"/>
    <w:rsid w:val="0078212E"/>
    <w:rsid w:val="0078372D"/>
    <w:rsid w:val="00784445"/>
    <w:rsid w:val="007850C9"/>
    <w:rsid w:val="00785755"/>
    <w:rsid w:val="00786B32"/>
    <w:rsid w:val="00786B3A"/>
    <w:rsid w:val="00787260"/>
    <w:rsid w:val="00787EA7"/>
    <w:rsid w:val="00790B15"/>
    <w:rsid w:val="007910C3"/>
    <w:rsid w:val="00791798"/>
    <w:rsid w:val="00791A5A"/>
    <w:rsid w:val="007937C7"/>
    <w:rsid w:val="00793DEF"/>
    <w:rsid w:val="007940DF"/>
    <w:rsid w:val="0079411E"/>
    <w:rsid w:val="00794267"/>
    <w:rsid w:val="007945F4"/>
    <w:rsid w:val="0079488C"/>
    <w:rsid w:val="00796D21"/>
    <w:rsid w:val="00797535"/>
    <w:rsid w:val="00797DB7"/>
    <w:rsid w:val="007A21EA"/>
    <w:rsid w:val="007A2F1D"/>
    <w:rsid w:val="007A360D"/>
    <w:rsid w:val="007A3C13"/>
    <w:rsid w:val="007A585C"/>
    <w:rsid w:val="007A7827"/>
    <w:rsid w:val="007B07B8"/>
    <w:rsid w:val="007B22E9"/>
    <w:rsid w:val="007B28C1"/>
    <w:rsid w:val="007B2D78"/>
    <w:rsid w:val="007B3B5A"/>
    <w:rsid w:val="007B423C"/>
    <w:rsid w:val="007B497B"/>
    <w:rsid w:val="007B4A01"/>
    <w:rsid w:val="007B4D09"/>
    <w:rsid w:val="007B5AD9"/>
    <w:rsid w:val="007B684A"/>
    <w:rsid w:val="007C001B"/>
    <w:rsid w:val="007C0A21"/>
    <w:rsid w:val="007C10D5"/>
    <w:rsid w:val="007C119D"/>
    <w:rsid w:val="007C2E04"/>
    <w:rsid w:val="007C3C66"/>
    <w:rsid w:val="007C466A"/>
    <w:rsid w:val="007C478C"/>
    <w:rsid w:val="007C5EC1"/>
    <w:rsid w:val="007C6C5F"/>
    <w:rsid w:val="007C6D0F"/>
    <w:rsid w:val="007C7234"/>
    <w:rsid w:val="007C7D37"/>
    <w:rsid w:val="007D1E13"/>
    <w:rsid w:val="007D2E81"/>
    <w:rsid w:val="007D308F"/>
    <w:rsid w:val="007D5BB3"/>
    <w:rsid w:val="007D660B"/>
    <w:rsid w:val="007D7A3B"/>
    <w:rsid w:val="007D7BD8"/>
    <w:rsid w:val="007D7C8E"/>
    <w:rsid w:val="007D7F27"/>
    <w:rsid w:val="007E13A9"/>
    <w:rsid w:val="007E1C80"/>
    <w:rsid w:val="007E2F61"/>
    <w:rsid w:val="007E3AE1"/>
    <w:rsid w:val="007E3F24"/>
    <w:rsid w:val="007E4A0B"/>
    <w:rsid w:val="007E4B35"/>
    <w:rsid w:val="007E5602"/>
    <w:rsid w:val="007E63E4"/>
    <w:rsid w:val="007E6559"/>
    <w:rsid w:val="007E7BAD"/>
    <w:rsid w:val="007F1885"/>
    <w:rsid w:val="007F19F8"/>
    <w:rsid w:val="007F1C02"/>
    <w:rsid w:val="007F1C1D"/>
    <w:rsid w:val="007F3297"/>
    <w:rsid w:val="007F3E4E"/>
    <w:rsid w:val="007F561A"/>
    <w:rsid w:val="007F5CDF"/>
    <w:rsid w:val="007F6059"/>
    <w:rsid w:val="007F6A86"/>
    <w:rsid w:val="007F7A26"/>
    <w:rsid w:val="0080038C"/>
    <w:rsid w:val="00800607"/>
    <w:rsid w:val="00800D02"/>
    <w:rsid w:val="008041E4"/>
    <w:rsid w:val="008046FF"/>
    <w:rsid w:val="0080484F"/>
    <w:rsid w:val="00806421"/>
    <w:rsid w:val="0080642C"/>
    <w:rsid w:val="00806B7A"/>
    <w:rsid w:val="00810694"/>
    <w:rsid w:val="008117CB"/>
    <w:rsid w:val="008127CB"/>
    <w:rsid w:val="008141F9"/>
    <w:rsid w:val="00814B6A"/>
    <w:rsid w:val="00814C46"/>
    <w:rsid w:val="00815628"/>
    <w:rsid w:val="0081736B"/>
    <w:rsid w:val="0082043D"/>
    <w:rsid w:val="0082059B"/>
    <w:rsid w:val="00820690"/>
    <w:rsid w:val="00822331"/>
    <w:rsid w:val="0082236D"/>
    <w:rsid w:val="008225EE"/>
    <w:rsid w:val="008231A9"/>
    <w:rsid w:val="008233D0"/>
    <w:rsid w:val="008255CF"/>
    <w:rsid w:val="00825FE6"/>
    <w:rsid w:val="008277B6"/>
    <w:rsid w:val="00827FA1"/>
    <w:rsid w:val="00830949"/>
    <w:rsid w:val="0083106E"/>
    <w:rsid w:val="00831219"/>
    <w:rsid w:val="00831515"/>
    <w:rsid w:val="00833847"/>
    <w:rsid w:val="008341E9"/>
    <w:rsid w:val="00835FAB"/>
    <w:rsid w:val="00836790"/>
    <w:rsid w:val="008367F5"/>
    <w:rsid w:val="00836C5B"/>
    <w:rsid w:val="00836EB9"/>
    <w:rsid w:val="00836F43"/>
    <w:rsid w:val="008370FD"/>
    <w:rsid w:val="008374DF"/>
    <w:rsid w:val="00837B27"/>
    <w:rsid w:val="00837B6F"/>
    <w:rsid w:val="008411A2"/>
    <w:rsid w:val="008419A7"/>
    <w:rsid w:val="0084205A"/>
    <w:rsid w:val="0084268B"/>
    <w:rsid w:val="00842692"/>
    <w:rsid w:val="0084304C"/>
    <w:rsid w:val="00844452"/>
    <w:rsid w:val="00845961"/>
    <w:rsid w:val="00847CA0"/>
    <w:rsid w:val="00847DBC"/>
    <w:rsid w:val="0085088C"/>
    <w:rsid w:val="0085097C"/>
    <w:rsid w:val="00850A09"/>
    <w:rsid w:val="008515F7"/>
    <w:rsid w:val="00851994"/>
    <w:rsid w:val="00852023"/>
    <w:rsid w:val="00852346"/>
    <w:rsid w:val="00852902"/>
    <w:rsid w:val="00852A2F"/>
    <w:rsid w:val="00852E4C"/>
    <w:rsid w:val="00853965"/>
    <w:rsid w:val="008548D9"/>
    <w:rsid w:val="00854BA9"/>
    <w:rsid w:val="00854C6B"/>
    <w:rsid w:val="008554F0"/>
    <w:rsid w:val="00855C58"/>
    <w:rsid w:val="00856A28"/>
    <w:rsid w:val="00856AD2"/>
    <w:rsid w:val="00856AFD"/>
    <w:rsid w:val="00857039"/>
    <w:rsid w:val="008572CE"/>
    <w:rsid w:val="00857782"/>
    <w:rsid w:val="0085799C"/>
    <w:rsid w:val="00861957"/>
    <w:rsid w:val="00861A70"/>
    <w:rsid w:val="00862781"/>
    <w:rsid w:val="008642B5"/>
    <w:rsid w:val="00864A46"/>
    <w:rsid w:val="00865EDB"/>
    <w:rsid w:val="008663F1"/>
    <w:rsid w:val="00867961"/>
    <w:rsid w:val="00870592"/>
    <w:rsid w:val="008714FC"/>
    <w:rsid w:val="00871C29"/>
    <w:rsid w:val="008731F9"/>
    <w:rsid w:val="00873E00"/>
    <w:rsid w:val="008743FC"/>
    <w:rsid w:val="008753AD"/>
    <w:rsid w:val="00875B09"/>
    <w:rsid w:val="00875C54"/>
    <w:rsid w:val="00876162"/>
    <w:rsid w:val="0087624C"/>
    <w:rsid w:val="00876845"/>
    <w:rsid w:val="00876EB7"/>
    <w:rsid w:val="00877CF7"/>
    <w:rsid w:val="00880293"/>
    <w:rsid w:val="0088091C"/>
    <w:rsid w:val="00880969"/>
    <w:rsid w:val="008811AD"/>
    <w:rsid w:val="0088181A"/>
    <w:rsid w:val="00881B88"/>
    <w:rsid w:val="0088384D"/>
    <w:rsid w:val="00883EDB"/>
    <w:rsid w:val="00883FC6"/>
    <w:rsid w:val="0088469E"/>
    <w:rsid w:val="00885F04"/>
    <w:rsid w:val="008861EC"/>
    <w:rsid w:val="008903A2"/>
    <w:rsid w:val="00890925"/>
    <w:rsid w:val="008911D9"/>
    <w:rsid w:val="008914C1"/>
    <w:rsid w:val="0089198D"/>
    <w:rsid w:val="0089218C"/>
    <w:rsid w:val="008930C8"/>
    <w:rsid w:val="00893917"/>
    <w:rsid w:val="00893B24"/>
    <w:rsid w:val="008941A5"/>
    <w:rsid w:val="00894CA0"/>
    <w:rsid w:val="00896545"/>
    <w:rsid w:val="00896898"/>
    <w:rsid w:val="0089781E"/>
    <w:rsid w:val="008A097A"/>
    <w:rsid w:val="008A0E02"/>
    <w:rsid w:val="008A1954"/>
    <w:rsid w:val="008A2242"/>
    <w:rsid w:val="008A2B0E"/>
    <w:rsid w:val="008A34D2"/>
    <w:rsid w:val="008A37F8"/>
    <w:rsid w:val="008A38C9"/>
    <w:rsid w:val="008A3C7F"/>
    <w:rsid w:val="008A426E"/>
    <w:rsid w:val="008A43D3"/>
    <w:rsid w:val="008A50AA"/>
    <w:rsid w:val="008A5892"/>
    <w:rsid w:val="008A590B"/>
    <w:rsid w:val="008A5D3B"/>
    <w:rsid w:val="008A62E4"/>
    <w:rsid w:val="008A6907"/>
    <w:rsid w:val="008A6EC6"/>
    <w:rsid w:val="008B048B"/>
    <w:rsid w:val="008B1645"/>
    <w:rsid w:val="008B405A"/>
    <w:rsid w:val="008B4303"/>
    <w:rsid w:val="008B4499"/>
    <w:rsid w:val="008B5007"/>
    <w:rsid w:val="008B7B02"/>
    <w:rsid w:val="008C0839"/>
    <w:rsid w:val="008C26F9"/>
    <w:rsid w:val="008C4C4E"/>
    <w:rsid w:val="008C5AE9"/>
    <w:rsid w:val="008C5F79"/>
    <w:rsid w:val="008C6B99"/>
    <w:rsid w:val="008C7715"/>
    <w:rsid w:val="008C7B7D"/>
    <w:rsid w:val="008D09CA"/>
    <w:rsid w:val="008D0A20"/>
    <w:rsid w:val="008D0A3E"/>
    <w:rsid w:val="008D2B32"/>
    <w:rsid w:val="008D2EC9"/>
    <w:rsid w:val="008D3786"/>
    <w:rsid w:val="008D581A"/>
    <w:rsid w:val="008D5FFC"/>
    <w:rsid w:val="008D6712"/>
    <w:rsid w:val="008E054E"/>
    <w:rsid w:val="008E1F45"/>
    <w:rsid w:val="008E2B7D"/>
    <w:rsid w:val="008E2E78"/>
    <w:rsid w:val="008E3C94"/>
    <w:rsid w:val="008E3FE6"/>
    <w:rsid w:val="008E440B"/>
    <w:rsid w:val="008E457C"/>
    <w:rsid w:val="008E47B4"/>
    <w:rsid w:val="008E50CA"/>
    <w:rsid w:val="008E52E4"/>
    <w:rsid w:val="008E64EE"/>
    <w:rsid w:val="008E67EF"/>
    <w:rsid w:val="008E6833"/>
    <w:rsid w:val="008E69E1"/>
    <w:rsid w:val="008E7E4F"/>
    <w:rsid w:val="008F082C"/>
    <w:rsid w:val="008F0AC8"/>
    <w:rsid w:val="008F3455"/>
    <w:rsid w:val="008F3CC6"/>
    <w:rsid w:val="008F3FBA"/>
    <w:rsid w:val="008F7F5B"/>
    <w:rsid w:val="00900305"/>
    <w:rsid w:val="009009E9"/>
    <w:rsid w:val="00902F3C"/>
    <w:rsid w:val="009037CF"/>
    <w:rsid w:val="0090399C"/>
    <w:rsid w:val="00905708"/>
    <w:rsid w:val="00905D67"/>
    <w:rsid w:val="00906365"/>
    <w:rsid w:val="009063B9"/>
    <w:rsid w:val="009068D7"/>
    <w:rsid w:val="00906973"/>
    <w:rsid w:val="00906D32"/>
    <w:rsid w:val="00907183"/>
    <w:rsid w:val="00910139"/>
    <w:rsid w:val="0091209E"/>
    <w:rsid w:val="0091304C"/>
    <w:rsid w:val="009135A4"/>
    <w:rsid w:val="00913EC6"/>
    <w:rsid w:val="009149FB"/>
    <w:rsid w:val="00917B2E"/>
    <w:rsid w:val="00921F24"/>
    <w:rsid w:val="0092231F"/>
    <w:rsid w:val="00922B09"/>
    <w:rsid w:val="00922E26"/>
    <w:rsid w:val="00923BBF"/>
    <w:rsid w:val="00923ED6"/>
    <w:rsid w:val="00923EE2"/>
    <w:rsid w:val="00924641"/>
    <w:rsid w:val="00925772"/>
    <w:rsid w:val="0092580E"/>
    <w:rsid w:val="00926659"/>
    <w:rsid w:val="00930144"/>
    <w:rsid w:val="009308E2"/>
    <w:rsid w:val="00930CAE"/>
    <w:rsid w:val="009322FD"/>
    <w:rsid w:val="00932F7D"/>
    <w:rsid w:val="009333CC"/>
    <w:rsid w:val="009336D3"/>
    <w:rsid w:val="009347EE"/>
    <w:rsid w:val="00934943"/>
    <w:rsid w:val="00935507"/>
    <w:rsid w:val="009356E0"/>
    <w:rsid w:val="009364C7"/>
    <w:rsid w:val="0094007E"/>
    <w:rsid w:val="00940E17"/>
    <w:rsid w:val="009410F9"/>
    <w:rsid w:val="009415CE"/>
    <w:rsid w:val="00941B07"/>
    <w:rsid w:val="00942E43"/>
    <w:rsid w:val="00943A85"/>
    <w:rsid w:val="00944755"/>
    <w:rsid w:val="0094492E"/>
    <w:rsid w:val="009457CE"/>
    <w:rsid w:val="00947F14"/>
    <w:rsid w:val="009503E7"/>
    <w:rsid w:val="00950F4B"/>
    <w:rsid w:val="0095163B"/>
    <w:rsid w:val="00951769"/>
    <w:rsid w:val="00952279"/>
    <w:rsid w:val="00952763"/>
    <w:rsid w:val="00953BB6"/>
    <w:rsid w:val="00955729"/>
    <w:rsid w:val="009558F3"/>
    <w:rsid w:val="00960BCA"/>
    <w:rsid w:val="009611D0"/>
    <w:rsid w:val="009615F6"/>
    <w:rsid w:val="00962236"/>
    <w:rsid w:val="009637B3"/>
    <w:rsid w:val="00963F6F"/>
    <w:rsid w:val="00963F8A"/>
    <w:rsid w:val="00964D20"/>
    <w:rsid w:val="009657BF"/>
    <w:rsid w:val="00965DA2"/>
    <w:rsid w:val="00966760"/>
    <w:rsid w:val="00967C5D"/>
    <w:rsid w:val="00970C96"/>
    <w:rsid w:val="0097165C"/>
    <w:rsid w:val="0097179D"/>
    <w:rsid w:val="00971F13"/>
    <w:rsid w:val="00971F1F"/>
    <w:rsid w:val="009728F2"/>
    <w:rsid w:val="00972B35"/>
    <w:rsid w:val="00973D05"/>
    <w:rsid w:val="00973F5D"/>
    <w:rsid w:val="00975186"/>
    <w:rsid w:val="009774A7"/>
    <w:rsid w:val="009810F5"/>
    <w:rsid w:val="009813F4"/>
    <w:rsid w:val="00982815"/>
    <w:rsid w:val="00982E6B"/>
    <w:rsid w:val="00983143"/>
    <w:rsid w:val="009835FD"/>
    <w:rsid w:val="00984276"/>
    <w:rsid w:val="00984293"/>
    <w:rsid w:val="0098503D"/>
    <w:rsid w:val="0098585B"/>
    <w:rsid w:val="009869D8"/>
    <w:rsid w:val="009869E1"/>
    <w:rsid w:val="0098772C"/>
    <w:rsid w:val="00990BBF"/>
    <w:rsid w:val="00990CAB"/>
    <w:rsid w:val="00990DDE"/>
    <w:rsid w:val="0099137F"/>
    <w:rsid w:val="00993DBB"/>
    <w:rsid w:val="00993FA3"/>
    <w:rsid w:val="00994263"/>
    <w:rsid w:val="00994714"/>
    <w:rsid w:val="00994E7B"/>
    <w:rsid w:val="00995667"/>
    <w:rsid w:val="00995FE2"/>
    <w:rsid w:val="0099678F"/>
    <w:rsid w:val="00996986"/>
    <w:rsid w:val="00996AB1"/>
    <w:rsid w:val="00996DA4"/>
    <w:rsid w:val="009A0751"/>
    <w:rsid w:val="009A186B"/>
    <w:rsid w:val="009A192B"/>
    <w:rsid w:val="009A1D8B"/>
    <w:rsid w:val="009A2586"/>
    <w:rsid w:val="009A2FF4"/>
    <w:rsid w:val="009A3124"/>
    <w:rsid w:val="009A3361"/>
    <w:rsid w:val="009A37D0"/>
    <w:rsid w:val="009A403B"/>
    <w:rsid w:val="009A4928"/>
    <w:rsid w:val="009A59F2"/>
    <w:rsid w:val="009A64D4"/>
    <w:rsid w:val="009A70DC"/>
    <w:rsid w:val="009B0C4B"/>
    <w:rsid w:val="009B18C5"/>
    <w:rsid w:val="009B2351"/>
    <w:rsid w:val="009B39C6"/>
    <w:rsid w:val="009B4C4D"/>
    <w:rsid w:val="009B52C4"/>
    <w:rsid w:val="009B53AD"/>
    <w:rsid w:val="009B61A1"/>
    <w:rsid w:val="009B6A85"/>
    <w:rsid w:val="009B6D31"/>
    <w:rsid w:val="009B7159"/>
    <w:rsid w:val="009B72AB"/>
    <w:rsid w:val="009C0137"/>
    <w:rsid w:val="009C016F"/>
    <w:rsid w:val="009C0F1F"/>
    <w:rsid w:val="009C2CFF"/>
    <w:rsid w:val="009C3A6C"/>
    <w:rsid w:val="009C4B4F"/>
    <w:rsid w:val="009C575A"/>
    <w:rsid w:val="009C64C9"/>
    <w:rsid w:val="009C67C1"/>
    <w:rsid w:val="009C6881"/>
    <w:rsid w:val="009C6BE1"/>
    <w:rsid w:val="009C6F75"/>
    <w:rsid w:val="009C7504"/>
    <w:rsid w:val="009C764E"/>
    <w:rsid w:val="009C7DF9"/>
    <w:rsid w:val="009D02C3"/>
    <w:rsid w:val="009D02CA"/>
    <w:rsid w:val="009D1E7C"/>
    <w:rsid w:val="009D2E6D"/>
    <w:rsid w:val="009D3FCD"/>
    <w:rsid w:val="009D57A5"/>
    <w:rsid w:val="009D58ED"/>
    <w:rsid w:val="009D63FF"/>
    <w:rsid w:val="009D6B07"/>
    <w:rsid w:val="009D702D"/>
    <w:rsid w:val="009D725D"/>
    <w:rsid w:val="009E0062"/>
    <w:rsid w:val="009E03FA"/>
    <w:rsid w:val="009E0ED2"/>
    <w:rsid w:val="009E2144"/>
    <w:rsid w:val="009E3194"/>
    <w:rsid w:val="009E4216"/>
    <w:rsid w:val="009E4C0B"/>
    <w:rsid w:val="009E4CBC"/>
    <w:rsid w:val="009E5727"/>
    <w:rsid w:val="009E6C16"/>
    <w:rsid w:val="009E6CB6"/>
    <w:rsid w:val="009E6D04"/>
    <w:rsid w:val="009E7360"/>
    <w:rsid w:val="009F1F10"/>
    <w:rsid w:val="009F3A7C"/>
    <w:rsid w:val="009F5272"/>
    <w:rsid w:val="009F61AB"/>
    <w:rsid w:val="009F6AA8"/>
    <w:rsid w:val="009F6ECA"/>
    <w:rsid w:val="009F7B0A"/>
    <w:rsid w:val="00A00671"/>
    <w:rsid w:val="00A0164B"/>
    <w:rsid w:val="00A01DE1"/>
    <w:rsid w:val="00A030DF"/>
    <w:rsid w:val="00A04F6A"/>
    <w:rsid w:val="00A05EE1"/>
    <w:rsid w:val="00A117E9"/>
    <w:rsid w:val="00A11A94"/>
    <w:rsid w:val="00A11EFF"/>
    <w:rsid w:val="00A12333"/>
    <w:rsid w:val="00A126C7"/>
    <w:rsid w:val="00A126E3"/>
    <w:rsid w:val="00A14062"/>
    <w:rsid w:val="00A15F6F"/>
    <w:rsid w:val="00A15FCC"/>
    <w:rsid w:val="00A169F8"/>
    <w:rsid w:val="00A17660"/>
    <w:rsid w:val="00A1771C"/>
    <w:rsid w:val="00A2043A"/>
    <w:rsid w:val="00A2067F"/>
    <w:rsid w:val="00A2081A"/>
    <w:rsid w:val="00A22791"/>
    <w:rsid w:val="00A22EC5"/>
    <w:rsid w:val="00A23408"/>
    <w:rsid w:val="00A24887"/>
    <w:rsid w:val="00A251CC"/>
    <w:rsid w:val="00A25693"/>
    <w:rsid w:val="00A259BE"/>
    <w:rsid w:val="00A25DEC"/>
    <w:rsid w:val="00A26A6C"/>
    <w:rsid w:val="00A26E69"/>
    <w:rsid w:val="00A2753A"/>
    <w:rsid w:val="00A30A84"/>
    <w:rsid w:val="00A310E4"/>
    <w:rsid w:val="00A3148F"/>
    <w:rsid w:val="00A3199B"/>
    <w:rsid w:val="00A31BAD"/>
    <w:rsid w:val="00A32E77"/>
    <w:rsid w:val="00A33B52"/>
    <w:rsid w:val="00A34623"/>
    <w:rsid w:val="00A34B5A"/>
    <w:rsid w:val="00A367BE"/>
    <w:rsid w:val="00A36992"/>
    <w:rsid w:val="00A36DC8"/>
    <w:rsid w:val="00A377B6"/>
    <w:rsid w:val="00A37C04"/>
    <w:rsid w:val="00A37FDE"/>
    <w:rsid w:val="00A407B5"/>
    <w:rsid w:val="00A408A9"/>
    <w:rsid w:val="00A414E8"/>
    <w:rsid w:val="00A415AF"/>
    <w:rsid w:val="00A429AE"/>
    <w:rsid w:val="00A42FBE"/>
    <w:rsid w:val="00A4326B"/>
    <w:rsid w:val="00A43A97"/>
    <w:rsid w:val="00A43BC0"/>
    <w:rsid w:val="00A44A78"/>
    <w:rsid w:val="00A4537D"/>
    <w:rsid w:val="00A453AB"/>
    <w:rsid w:val="00A45C88"/>
    <w:rsid w:val="00A460BA"/>
    <w:rsid w:val="00A460CE"/>
    <w:rsid w:val="00A46729"/>
    <w:rsid w:val="00A46823"/>
    <w:rsid w:val="00A46D14"/>
    <w:rsid w:val="00A5007A"/>
    <w:rsid w:val="00A51459"/>
    <w:rsid w:val="00A5242F"/>
    <w:rsid w:val="00A528A8"/>
    <w:rsid w:val="00A52A4A"/>
    <w:rsid w:val="00A550A6"/>
    <w:rsid w:val="00A55A5C"/>
    <w:rsid w:val="00A55CE3"/>
    <w:rsid w:val="00A5608D"/>
    <w:rsid w:val="00A563CF"/>
    <w:rsid w:val="00A56B3B"/>
    <w:rsid w:val="00A56F23"/>
    <w:rsid w:val="00A5714D"/>
    <w:rsid w:val="00A604B9"/>
    <w:rsid w:val="00A60AC2"/>
    <w:rsid w:val="00A60C4F"/>
    <w:rsid w:val="00A60DCE"/>
    <w:rsid w:val="00A60E08"/>
    <w:rsid w:val="00A61AB4"/>
    <w:rsid w:val="00A6291D"/>
    <w:rsid w:val="00A634CA"/>
    <w:rsid w:val="00A6362E"/>
    <w:rsid w:val="00A64A38"/>
    <w:rsid w:val="00A64C22"/>
    <w:rsid w:val="00A64C77"/>
    <w:rsid w:val="00A65789"/>
    <w:rsid w:val="00A65DD3"/>
    <w:rsid w:val="00A661DE"/>
    <w:rsid w:val="00A6691B"/>
    <w:rsid w:val="00A67CDC"/>
    <w:rsid w:val="00A70ADF"/>
    <w:rsid w:val="00A711D8"/>
    <w:rsid w:val="00A71DEF"/>
    <w:rsid w:val="00A72BAF"/>
    <w:rsid w:val="00A738F1"/>
    <w:rsid w:val="00A73A82"/>
    <w:rsid w:val="00A7426B"/>
    <w:rsid w:val="00A74438"/>
    <w:rsid w:val="00A745A1"/>
    <w:rsid w:val="00A76601"/>
    <w:rsid w:val="00A77B63"/>
    <w:rsid w:val="00A80659"/>
    <w:rsid w:val="00A806CE"/>
    <w:rsid w:val="00A817EE"/>
    <w:rsid w:val="00A82E7B"/>
    <w:rsid w:val="00A842F3"/>
    <w:rsid w:val="00A8531C"/>
    <w:rsid w:val="00A862C7"/>
    <w:rsid w:val="00A8660D"/>
    <w:rsid w:val="00A86CCF"/>
    <w:rsid w:val="00A86F2B"/>
    <w:rsid w:val="00A8783C"/>
    <w:rsid w:val="00A909BB"/>
    <w:rsid w:val="00A91D0E"/>
    <w:rsid w:val="00A92144"/>
    <w:rsid w:val="00A9222F"/>
    <w:rsid w:val="00A9238D"/>
    <w:rsid w:val="00A943B1"/>
    <w:rsid w:val="00A95174"/>
    <w:rsid w:val="00A95225"/>
    <w:rsid w:val="00A95638"/>
    <w:rsid w:val="00A96AF0"/>
    <w:rsid w:val="00A96ED4"/>
    <w:rsid w:val="00A97222"/>
    <w:rsid w:val="00A97489"/>
    <w:rsid w:val="00AA0387"/>
    <w:rsid w:val="00AA1792"/>
    <w:rsid w:val="00AA18FD"/>
    <w:rsid w:val="00AA1B46"/>
    <w:rsid w:val="00AA1E04"/>
    <w:rsid w:val="00AA302F"/>
    <w:rsid w:val="00AA3562"/>
    <w:rsid w:val="00AA3AFC"/>
    <w:rsid w:val="00AA3B4A"/>
    <w:rsid w:val="00AA4026"/>
    <w:rsid w:val="00AA5D6A"/>
    <w:rsid w:val="00AA603F"/>
    <w:rsid w:val="00AA6F1F"/>
    <w:rsid w:val="00AA7917"/>
    <w:rsid w:val="00AB02DE"/>
    <w:rsid w:val="00AB0E66"/>
    <w:rsid w:val="00AB1797"/>
    <w:rsid w:val="00AB17E0"/>
    <w:rsid w:val="00AB1CCD"/>
    <w:rsid w:val="00AB3170"/>
    <w:rsid w:val="00AB3DD3"/>
    <w:rsid w:val="00AB4109"/>
    <w:rsid w:val="00AB4943"/>
    <w:rsid w:val="00AB5188"/>
    <w:rsid w:val="00AB5C37"/>
    <w:rsid w:val="00AB75B5"/>
    <w:rsid w:val="00AB7D6C"/>
    <w:rsid w:val="00AC01AB"/>
    <w:rsid w:val="00AC01BF"/>
    <w:rsid w:val="00AC0907"/>
    <w:rsid w:val="00AC15F8"/>
    <w:rsid w:val="00AC1B01"/>
    <w:rsid w:val="00AC37A7"/>
    <w:rsid w:val="00AC3D5B"/>
    <w:rsid w:val="00AC40C5"/>
    <w:rsid w:val="00AC49F9"/>
    <w:rsid w:val="00AC4ACD"/>
    <w:rsid w:val="00AC4F65"/>
    <w:rsid w:val="00AC54B8"/>
    <w:rsid w:val="00AC5561"/>
    <w:rsid w:val="00AC6AE5"/>
    <w:rsid w:val="00AC6ECE"/>
    <w:rsid w:val="00AC77AE"/>
    <w:rsid w:val="00AC7C8C"/>
    <w:rsid w:val="00AD0107"/>
    <w:rsid w:val="00AD0AE4"/>
    <w:rsid w:val="00AD1775"/>
    <w:rsid w:val="00AD1859"/>
    <w:rsid w:val="00AD2ADF"/>
    <w:rsid w:val="00AD2FE3"/>
    <w:rsid w:val="00AD4671"/>
    <w:rsid w:val="00AD689B"/>
    <w:rsid w:val="00AD6A59"/>
    <w:rsid w:val="00AE05AD"/>
    <w:rsid w:val="00AE217C"/>
    <w:rsid w:val="00AE26A5"/>
    <w:rsid w:val="00AE38C3"/>
    <w:rsid w:val="00AE46C9"/>
    <w:rsid w:val="00AE5296"/>
    <w:rsid w:val="00AE5B8B"/>
    <w:rsid w:val="00AE5E67"/>
    <w:rsid w:val="00AE674A"/>
    <w:rsid w:val="00AE6CD2"/>
    <w:rsid w:val="00AE7003"/>
    <w:rsid w:val="00AE70A5"/>
    <w:rsid w:val="00AF023E"/>
    <w:rsid w:val="00AF16D2"/>
    <w:rsid w:val="00AF16DF"/>
    <w:rsid w:val="00AF1C87"/>
    <w:rsid w:val="00AF1DED"/>
    <w:rsid w:val="00AF4E8D"/>
    <w:rsid w:val="00AF4F42"/>
    <w:rsid w:val="00AF5E6D"/>
    <w:rsid w:val="00AF5EBB"/>
    <w:rsid w:val="00AF65FB"/>
    <w:rsid w:val="00AF6FDB"/>
    <w:rsid w:val="00AF706E"/>
    <w:rsid w:val="00AF76B5"/>
    <w:rsid w:val="00B009BF"/>
    <w:rsid w:val="00B0139B"/>
    <w:rsid w:val="00B04A4E"/>
    <w:rsid w:val="00B04A9B"/>
    <w:rsid w:val="00B05623"/>
    <w:rsid w:val="00B05B18"/>
    <w:rsid w:val="00B05DE1"/>
    <w:rsid w:val="00B060EB"/>
    <w:rsid w:val="00B06BB0"/>
    <w:rsid w:val="00B10EB9"/>
    <w:rsid w:val="00B12B0F"/>
    <w:rsid w:val="00B12CAD"/>
    <w:rsid w:val="00B13307"/>
    <w:rsid w:val="00B137D6"/>
    <w:rsid w:val="00B14858"/>
    <w:rsid w:val="00B14C36"/>
    <w:rsid w:val="00B15C8D"/>
    <w:rsid w:val="00B164FA"/>
    <w:rsid w:val="00B17F28"/>
    <w:rsid w:val="00B21257"/>
    <w:rsid w:val="00B21BE7"/>
    <w:rsid w:val="00B22B76"/>
    <w:rsid w:val="00B22D0F"/>
    <w:rsid w:val="00B22F84"/>
    <w:rsid w:val="00B23009"/>
    <w:rsid w:val="00B234F4"/>
    <w:rsid w:val="00B23BEC"/>
    <w:rsid w:val="00B24A85"/>
    <w:rsid w:val="00B24E4F"/>
    <w:rsid w:val="00B25CE5"/>
    <w:rsid w:val="00B25EEC"/>
    <w:rsid w:val="00B269C9"/>
    <w:rsid w:val="00B27104"/>
    <w:rsid w:val="00B3119A"/>
    <w:rsid w:val="00B3119E"/>
    <w:rsid w:val="00B31C0B"/>
    <w:rsid w:val="00B32514"/>
    <w:rsid w:val="00B32609"/>
    <w:rsid w:val="00B33B91"/>
    <w:rsid w:val="00B351B5"/>
    <w:rsid w:val="00B361BE"/>
    <w:rsid w:val="00B36534"/>
    <w:rsid w:val="00B365AE"/>
    <w:rsid w:val="00B36898"/>
    <w:rsid w:val="00B3739C"/>
    <w:rsid w:val="00B37E97"/>
    <w:rsid w:val="00B40819"/>
    <w:rsid w:val="00B414BB"/>
    <w:rsid w:val="00B41519"/>
    <w:rsid w:val="00B418BB"/>
    <w:rsid w:val="00B41BB5"/>
    <w:rsid w:val="00B41F2F"/>
    <w:rsid w:val="00B42537"/>
    <w:rsid w:val="00B42618"/>
    <w:rsid w:val="00B4383C"/>
    <w:rsid w:val="00B43D47"/>
    <w:rsid w:val="00B44800"/>
    <w:rsid w:val="00B44A51"/>
    <w:rsid w:val="00B44B46"/>
    <w:rsid w:val="00B45370"/>
    <w:rsid w:val="00B45562"/>
    <w:rsid w:val="00B45DE8"/>
    <w:rsid w:val="00B4732E"/>
    <w:rsid w:val="00B50148"/>
    <w:rsid w:val="00B50490"/>
    <w:rsid w:val="00B50535"/>
    <w:rsid w:val="00B512B0"/>
    <w:rsid w:val="00B51306"/>
    <w:rsid w:val="00B524B8"/>
    <w:rsid w:val="00B543AA"/>
    <w:rsid w:val="00B55DE0"/>
    <w:rsid w:val="00B56497"/>
    <w:rsid w:val="00B57133"/>
    <w:rsid w:val="00B60716"/>
    <w:rsid w:val="00B61E47"/>
    <w:rsid w:val="00B634FD"/>
    <w:rsid w:val="00B63A52"/>
    <w:rsid w:val="00B63C7B"/>
    <w:rsid w:val="00B649A1"/>
    <w:rsid w:val="00B64D53"/>
    <w:rsid w:val="00B64DCD"/>
    <w:rsid w:val="00B6533A"/>
    <w:rsid w:val="00B659BF"/>
    <w:rsid w:val="00B6624C"/>
    <w:rsid w:val="00B663AF"/>
    <w:rsid w:val="00B66E3D"/>
    <w:rsid w:val="00B677A7"/>
    <w:rsid w:val="00B67C69"/>
    <w:rsid w:val="00B67CEB"/>
    <w:rsid w:val="00B70CF7"/>
    <w:rsid w:val="00B71D0E"/>
    <w:rsid w:val="00B72640"/>
    <w:rsid w:val="00B73035"/>
    <w:rsid w:val="00B7313F"/>
    <w:rsid w:val="00B731E2"/>
    <w:rsid w:val="00B73BD5"/>
    <w:rsid w:val="00B74221"/>
    <w:rsid w:val="00B74385"/>
    <w:rsid w:val="00B743A4"/>
    <w:rsid w:val="00B74FAE"/>
    <w:rsid w:val="00B7543E"/>
    <w:rsid w:val="00B777C3"/>
    <w:rsid w:val="00B77E67"/>
    <w:rsid w:val="00B801C1"/>
    <w:rsid w:val="00B8022D"/>
    <w:rsid w:val="00B8098A"/>
    <w:rsid w:val="00B8253F"/>
    <w:rsid w:val="00B82D90"/>
    <w:rsid w:val="00B8303A"/>
    <w:rsid w:val="00B83414"/>
    <w:rsid w:val="00B838FA"/>
    <w:rsid w:val="00B845AB"/>
    <w:rsid w:val="00B85284"/>
    <w:rsid w:val="00B85F3C"/>
    <w:rsid w:val="00B85F6E"/>
    <w:rsid w:val="00B86EEE"/>
    <w:rsid w:val="00B876F7"/>
    <w:rsid w:val="00B877D2"/>
    <w:rsid w:val="00B87DB6"/>
    <w:rsid w:val="00B90218"/>
    <w:rsid w:val="00B905DA"/>
    <w:rsid w:val="00B90B2E"/>
    <w:rsid w:val="00B90CEF"/>
    <w:rsid w:val="00B91FA8"/>
    <w:rsid w:val="00B9203B"/>
    <w:rsid w:val="00B929DE"/>
    <w:rsid w:val="00B93090"/>
    <w:rsid w:val="00B96033"/>
    <w:rsid w:val="00B964CB"/>
    <w:rsid w:val="00B96BCA"/>
    <w:rsid w:val="00B97796"/>
    <w:rsid w:val="00BA0207"/>
    <w:rsid w:val="00BA0F66"/>
    <w:rsid w:val="00BA111B"/>
    <w:rsid w:val="00BA13C5"/>
    <w:rsid w:val="00BA1742"/>
    <w:rsid w:val="00BA177A"/>
    <w:rsid w:val="00BA17D8"/>
    <w:rsid w:val="00BA1CAB"/>
    <w:rsid w:val="00BA1D17"/>
    <w:rsid w:val="00BA4B88"/>
    <w:rsid w:val="00BA4E02"/>
    <w:rsid w:val="00BA565B"/>
    <w:rsid w:val="00BA5A19"/>
    <w:rsid w:val="00BA6A57"/>
    <w:rsid w:val="00BA7089"/>
    <w:rsid w:val="00BA72EE"/>
    <w:rsid w:val="00BB06CC"/>
    <w:rsid w:val="00BB1BA8"/>
    <w:rsid w:val="00BB1C34"/>
    <w:rsid w:val="00BB22F4"/>
    <w:rsid w:val="00BB2E6C"/>
    <w:rsid w:val="00BB322D"/>
    <w:rsid w:val="00BB35A2"/>
    <w:rsid w:val="00BB44B0"/>
    <w:rsid w:val="00BB457E"/>
    <w:rsid w:val="00BB4783"/>
    <w:rsid w:val="00BB6814"/>
    <w:rsid w:val="00BB6F27"/>
    <w:rsid w:val="00BB7453"/>
    <w:rsid w:val="00BB78B7"/>
    <w:rsid w:val="00BC1065"/>
    <w:rsid w:val="00BC133F"/>
    <w:rsid w:val="00BC1CEB"/>
    <w:rsid w:val="00BC2347"/>
    <w:rsid w:val="00BC5562"/>
    <w:rsid w:val="00BC5EED"/>
    <w:rsid w:val="00BC5F4A"/>
    <w:rsid w:val="00BC7DA5"/>
    <w:rsid w:val="00BD01EA"/>
    <w:rsid w:val="00BD13F7"/>
    <w:rsid w:val="00BD1E94"/>
    <w:rsid w:val="00BD2695"/>
    <w:rsid w:val="00BD2EC0"/>
    <w:rsid w:val="00BD3797"/>
    <w:rsid w:val="00BD39C8"/>
    <w:rsid w:val="00BD4993"/>
    <w:rsid w:val="00BD5047"/>
    <w:rsid w:val="00BD554F"/>
    <w:rsid w:val="00BD5B75"/>
    <w:rsid w:val="00BD66AE"/>
    <w:rsid w:val="00BD6B2E"/>
    <w:rsid w:val="00BD761D"/>
    <w:rsid w:val="00BD7931"/>
    <w:rsid w:val="00BE16A8"/>
    <w:rsid w:val="00BE1A85"/>
    <w:rsid w:val="00BE1C73"/>
    <w:rsid w:val="00BE2CBF"/>
    <w:rsid w:val="00BE4342"/>
    <w:rsid w:val="00BE4720"/>
    <w:rsid w:val="00BE4FC6"/>
    <w:rsid w:val="00BF0201"/>
    <w:rsid w:val="00BF11C1"/>
    <w:rsid w:val="00BF1A24"/>
    <w:rsid w:val="00BF1BC8"/>
    <w:rsid w:val="00BF203D"/>
    <w:rsid w:val="00BF2533"/>
    <w:rsid w:val="00BF327D"/>
    <w:rsid w:val="00BF32FF"/>
    <w:rsid w:val="00BF39F3"/>
    <w:rsid w:val="00BF3CFC"/>
    <w:rsid w:val="00BF3EFE"/>
    <w:rsid w:val="00BF4570"/>
    <w:rsid w:val="00BF53AD"/>
    <w:rsid w:val="00BF5428"/>
    <w:rsid w:val="00BF6151"/>
    <w:rsid w:val="00BF7C0A"/>
    <w:rsid w:val="00C00E36"/>
    <w:rsid w:val="00C01240"/>
    <w:rsid w:val="00C0214F"/>
    <w:rsid w:val="00C026E9"/>
    <w:rsid w:val="00C02E6F"/>
    <w:rsid w:val="00C02F20"/>
    <w:rsid w:val="00C03FE3"/>
    <w:rsid w:val="00C040F1"/>
    <w:rsid w:val="00C044FA"/>
    <w:rsid w:val="00C05032"/>
    <w:rsid w:val="00C05497"/>
    <w:rsid w:val="00C06855"/>
    <w:rsid w:val="00C10808"/>
    <w:rsid w:val="00C108E7"/>
    <w:rsid w:val="00C10D5B"/>
    <w:rsid w:val="00C1134B"/>
    <w:rsid w:val="00C11F44"/>
    <w:rsid w:val="00C1248E"/>
    <w:rsid w:val="00C127E5"/>
    <w:rsid w:val="00C13709"/>
    <w:rsid w:val="00C13955"/>
    <w:rsid w:val="00C13C2A"/>
    <w:rsid w:val="00C141EE"/>
    <w:rsid w:val="00C14A01"/>
    <w:rsid w:val="00C14E2C"/>
    <w:rsid w:val="00C1536D"/>
    <w:rsid w:val="00C15850"/>
    <w:rsid w:val="00C159E5"/>
    <w:rsid w:val="00C15C0A"/>
    <w:rsid w:val="00C16289"/>
    <w:rsid w:val="00C17862"/>
    <w:rsid w:val="00C17C0F"/>
    <w:rsid w:val="00C206C4"/>
    <w:rsid w:val="00C20A3D"/>
    <w:rsid w:val="00C20E48"/>
    <w:rsid w:val="00C22CC6"/>
    <w:rsid w:val="00C22D74"/>
    <w:rsid w:val="00C24CBB"/>
    <w:rsid w:val="00C2540A"/>
    <w:rsid w:val="00C25437"/>
    <w:rsid w:val="00C25741"/>
    <w:rsid w:val="00C26738"/>
    <w:rsid w:val="00C3059E"/>
    <w:rsid w:val="00C3126B"/>
    <w:rsid w:val="00C31285"/>
    <w:rsid w:val="00C324E9"/>
    <w:rsid w:val="00C33029"/>
    <w:rsid w:val="00C33776"/>
    <w:rsid w:val="00C3425A"/>
    <w:rsid w:val="00C346F6"/>
    <w:rsid w:val="00C34A46"/>
    <w:rsid w:val="00C353A5"/>
    <w:rsid w:val="00C357C6"/>
    <w:rsid w:val="00C35EBC"/>
    <w:rsid w:val="00C36615"/>
    <w:rsid w:val="00C3683B"/>
    <w:rsid w:val="00C36A62"/>
    <w:rsid w:val="00C36CB3"/>
    <w:rsid w:val="00C375DA"/>
    <w:rsid w:val="00C40406"/>
    <w:rsid w:val="00C40ADE"/>
    <w:rsid w:val="00C41105"/>
    <w:rsid w:val="00C41F68"/>
    <w:rsid w:val="00C427F0"/>
    <w:rsid w:val="00C43AD5"/>
    <w:rsid w:val="00C4484C"/>
    <w:rsid w:val="00C4484E"/>
    <w:rsid w:val="00C45559"/>
    <w:rsid w:val="00C45D4F"/>
    <w:rsid w:val="00C4733D"/>
    <w:rsid w:val="00C47632"/>
    <w:rsid w:val="00C500BD"/>
    <w:rsid w:val="00C50226"/>
    <w:rsid w:val="00C50C65"/>
    <w:rsid w:val="00C51C26"/>
    <w:rsid w:val="00C5231E"/>
    <w:rsid w:val="00C5242B"/>
    <w:rsid w:val="00C52ADD"/>
    <w:rsid w:val="00C53010"/>
    <w:rsid w:val="00C53078"/>
    <w:rsid w:val="00C53995"/>
    <w:rsid w:val="00C5421E"/>
    <w:rsid w:val="00C543DE"/>
    <w:rsid w:val="00C54834"/>
    <w:rsid w:val="00C54F2E"/>
    <w:rsid w:val="00C55538"/>
    <w:rsid w:val="00C56975"/>
    <w:rsid w:val="00C56E6E"/>
    <w:rsid w:val="00C57F44"/>
    <w:rsid w:val="00C60129"/>
    <w:rsid w:val="00C631C6"/>
    <w:rsid w:val="00C63230"/>
    <w:rsid w:val="00C63388"/>
    <w:rsid w:val="00C63543"/>
    <w:rsid w:val="00C63F82"/>
    <w:rsid w:val="00C6457C"/>
    <w:rsid w:val="00C645EE"/>
    <w:rsid w:val="00C64AE6"/>
    <w:rsid w:val="00C65E4F"/>
    <w:rsid w:val="00C662AC"/>
    <w:rsid w:val="00C6656E"/>
    <w:rsid w:val="00C670A3"/>
    <w:rsid w:val="00C671BF"/>
    <w:rsid w:val="00C6723F"/>
    <w:rsid w:val="00C67329"/>
    <w:rsid w:val="00C67F8B"/>
    <w:rsid w:val="00C701E2"/>
    <w:rsid w:val="00C7035E"/>
    <w:rsid w:val="00C70918"/>
    <w:rsid w:val="00C70EF5"/>
    <w:rsid w:val="00C71236"/>
    <w:rsid w:val="00C73ECE"/>
    <w:rsid w:val="00C745C6"/>
    <w:rsid w:val="00C74823"/>
    <w:rsid w:val="00C74C74"/>
    <w:rsid w:val="00C7559B"/>
    <w:rsid w:val="00C75ACF"/>
    <w:rsid w:val="00C76224"/>
    <w:rsid w:val="00C77917"/>
    <w:rsid w:val="00C807E9"/>
    <w:rsid w:val="00C80827"/>
    <w:rsid w:val="00C8233C"/>
    <w:rsid w:val="00C8297F"/>
    <w:rsid w:val="00C82EA3"/>
    <w:rsid w:val="00C83AE5"/>
    <w:rsid w:val="00C85419"/>
    <w:rsid w:val="00C86098"/>
    <w:rsid w:val="00C90911"/>
    <w:rsid w:val="00C90A34"/>
    <w:rsid w:val="00C918AD"/>
    <w:rsid w:val="00C918B0"/>
    <w:rsid w:val="00C91C02"/>
    <w:rsid w:val="00C92A08"/>
    <w:rsid w:val="00C92AF9"/>
    <w:rsid w:val="00C942B2"/>
    <w:rsid w:val="00C952C1"/>
    <w:rsid w:val="00C9542F"/>
    <w:rsid w:val="00C9593B"/>
    <w:rsid w:val="00C95F73"/>
    <w:rsid w:val="00C97C91"/>
    <w:rsid w:val="00CA1581"/>
    <w:rsid w:val="00CA1F2E"/>
    <w:rsid w:val="00CA3139"/>
    <w:rsid w:val="00CA349C"/>
    <w:rsid w:val="00CA58F7"/>
    <w:rsid w:val="00CA652F"/>
    <w:rsid w:val="00CA6D25"/>
    <w:rsid w:val="00CA7021"/>
    <w:rsid w:val="00CA7870"/>
    <w:rsid w:val="00CB00EB"/>
    <w:rsid w:val="00CB3394"/>
    <w:rsid w:val="00CB33CE"/>
    <w:rsid w:val="00CB3A59"/>
    <w:rsid w:val="00CB42B3"/>
    <w:rsid w:val="00CB59DC"/>
    <w:rsid w:val="00CB5EAE"/>
    <w:rsid w:val="00CB68FB"/>
    <w:rsid w:val="00CB7A34"/>
    <w:rsid w:val="00CB7FBD"/>
    <w:rsid w:val="00CC021E"/>
    <w:rsid w:val="00CC0535"/>
    <w:rsid w:val="00CC0E19"/>
    <w:rsid w:val="00CC2547"/>
    <w:rsid w:val="00CC25FF"/>
    <w:rsid w:val="00CC2BE7"/>
    <w:rsid w:val="00CC384F"/>
    <w:rsid w:val="00CC3EB4"/>
    <w:rsid w:val="00CC4830"/>
    <w:rsid w:val="00CC4879"/>
    <w:rsid w:val="00CC5AA3"/>
    <w:rsid w:val="00CC652D"/>
    <w:rsid w:val="00CC6E1D"/>
    <w:rsid w:val="00CC7012"/>
    <w:rsid w:val="00CC7048"/>
    <w:rsid w:val="00CC71D1"/>
    <w:rsid w:val="00CC729D"/>
    <w:rsid w:val="00CD07A2"/>
    <w:rsid w:val="00CD0E95"/>
    <w:rsid w:val="00CD2322"/>
    <w:rsid w:val="00CD3472"/>
    <w:rsid w:val="00CD4010"/>
    <w:rsid w:val="00CD423E"/>
    <w:rsid w:val="00CD423F"/>
    <w:rsid w:val="00CD555F"/>
    <w:rsid w:val="00CD5C5E"/>
    <w:rsid w:val="00CD5E39"/>
    <w:rsid w:val="00CD714E"/>
    <w:rsid w:val="00CD7731"/>
    <w:rsid w:val="00CD7BF1"/>
    <w:rsid w:val="00CE0494"/>
    <w:rsid w:val="00CE0716"/>
    <w:rsid w:val="00CE0F7B"/>
    <w:rsid w:val="00CE1515"/>
    <w:rsid w:val="00CE1897"/>
    <w:rsid w:val="00CE2136"/>
    <w:rsid w:val="00CE223D"/>
    <w:rsid w:val="00CE2BA6"/>
    <w:rsid w:val="00CE2D9A"/>
    <w:rsid w:val="00CE4FE8"/>
    <w:rsid w:val="00CE5B57"/>
    <w:rsid w:val="00CE66AD"/>
    <w:rsid w:val="00CE695D"/>
    <w:rsid w:val="00CF0A93"/>
    <w:rsid w:val="00CF1420"/>
    <w:rsid w:val="00CF1FD8"/>
    <w:rsid w:val="00CF207D"/>
    <w:rsid w:val="00CF2B3B"/>
    <w:rsid w:val="00CF2BF9"/>
    <w:rsid w:val="00CF2C3A"/>
    <w:rsid w:val="00CF2FA9"/>
    <w:rsid w:val="00CF4DF5"/>
    <w:rsid w:val="00CF52D1"/>
    <w:rsid w:val="00CF61EE"/>
    <w:rsid w:val="00CF64B5"/>
    <w:rsid w:val="00CF676D"/>
    <w:rsid w:val="00CF7B31"/>
    <w:rsid w:val="00D00610"/>
    <w:rsid w:val="00D0084F"/>
    <w:rsid w:val="00D01CE1"/>
    <w:rsid w:val="00D02C61"/>
    <w:rsid w:val="00D02CBA"/>
    <w:rsid w:val="00D0344C"/>
    <w:rsid w:val="00D03493"/>
    <w:rsid w:val="00D0393B"/>
    <w:rsid w:val="00D03CE8"/>
    <w:rsid w:val="00D03CF0"/>
    <w:rsid w:val="00D0468E"/>
    <w:rsid w:val="00D04A3B"/>
    <w:rsid w:val="00D060CF"/>
    <w:rsid w:val="00D06187"/>
    <w:rsid w:val="00D06194"/>
    <w:rsid w:val="00D061DD"/>
    <w:rsid w:val="00D061F6"/>
    <w:rsid w:val="00D06B0B"/>
    <w:rsid w:val="00D06F42"/>
    <w:rsid w:val="00D07153"/>
    <w:rsid w:val="00D1034B"/>
    <w:rsid w:val="00D127E9"/>
    <w:rsid w:val="00D12E12"/>
    <w:rsid w:val="00D13D43"/>
    <w:rsid w:val="00D13F90"/>
    <w:rsid w:val="00D14093"/>
    <w:rsid w:val="00D14648"/>
    <w:rsid w:val="00D1540D"/>
    <w:rsid w:val="00D1565A"/>
    <w:rsid w:val="00D15E66"/>
    <w:rsid w:val="00D160E7"/>
    <w:rsid w:val="00D167E5"/>
    <w:rsid w:val="00D16A40"/>
    <w:rsid w:val="00D16C73"/>
    <w:rsid w:val="00D16E84"/>
    <w:rsid w:val="00D17012"/>
    <w:rsid w:val="00D201C7"/>
    <w:rsid w:val="00D202C8"/>
    <w:rsid w:val="00D2091D"/>
    <w:rsid w:val="00D2151A"/>
    <w:rsid w:val="00D2281B"/>
    <w:rsid w:val="00D239C6"/>
    <w:rsid w:val="00D24FA5"/>
    <w:rsid w:val="00D2510D"/>
    <w:rsid w:val="00D268F0"/>
    <w:rsid w:val="00D26CC8"/>
    <w:rsid w:val="00D27ABA"/>
    <w:rsid w:val="00D27C6D"/>
    <w:rsid w:val="00D30946"/>
    <w:rsid w:val="00D317F7"/>
    <w:rsid w:val="00D31F36"/>
    <w:rsid w:val="00D32097"/>
    <w:rsid w:val="00D3274E"/>
    <w:rsid w:val="00D32CF1"/>
    <w:rsid w:val="00D32DA6"/>
    <w:rsid w:val="00D33B00"/>
    <w:rsid w:val="00D33DFE"/>
    <w:rsid w:val="00D34D31"/>
    <w:rsid w:val="00D3551C"/>
    <w:rsid w:val="00D35E7A"/>
    <w:rsid w:val="00D3648B"/>
    <w:rsid w:val="00D37BA4"/>
    <w:rsid w:val="00D4006C"/>
    <w:rsid w:val="00D40DC1"/>
    <w:rsid w:val="00D433F5"/>
    <w:rsid w:val="00D444FB"/>
    <w:rsid w:val="00D44619"/>
    <w:rsid w:val="00D44886"/>
    <w:rsid w:val="00D460C1"/>
    <w:rsid w:val="00D518CF"/>
    <w:rsid w:val="00D5230D"/>
    <w:rsid w:val="00D5367B"/>
    <w:rsid w:val="00D537AF"/>
    <w:rsid w:val="00D53EDB"/>
    <w:rsid w:val="00D552DB"/>
    <w:rsid w:val="00D566C5"/>
    <w:rsid w:val="00D56AE4"/>
    <w:rsid w:val="00D60FD1"/>
    <w:rsid w:val="00D6145B"/>
    <w:rsid w:val="00D62599"/>
    <w:rsid w:val="00D62C6E"/>
    <w:rsid w:val="00D631DC"/>
    <w:rsid w:val="00D6359C"/>
    <w:rsid w:val="00D63B83"/>
    <w:rsid w:val="00D641B5"/>
    <w:rsid w:val="00D65525"/>
    <w:rsid w:val="00D6741B"/>
    <w:rsid w:val="00D67760"/>
    <w:rsid w:val="00D6796C"/>
    <w:rsid w:val="00D67CD8"/>
    <w:rsid w:val="00D705CA"/>
    <w:rsid w:val="00D71A93"/>
    <w:rsid w:val="00D71CC4"/>
    <w:rsid w:val="00D72AD9"/>
    <w:rsid w:val="00D72EB8"/>
    <w:rsid w:val="00D73045"/>
    <w:rsid w:val="00D7343F"/>
    <w:rsid w:val="00D73790"/>
    <w:rsid w:val="00D74634"/>
    <w:rsid w:val="00D74923"/>
    <w:rsid w:val="00D76710"/>
    <w:rsid w:val="00D777A6"/>
    <w:rsid w:val="00D802FD"/>
    <w:rsid w:val="00D81B4B"/>
    <w:rsid w:val="00D81E27"/>
    <w:rsid w:val="00D81ECD"/>
    <w:rsid w:val="00D828CF"/>
    <w:rsid w:val="00D829FE"/>
    <w:rsid w:val="00D831A5"/>
    <w:rsid w:val="00D850CF"/>
    <w:rsid w:val="00D85108"/>
    <w:rsid w:val="00D85184"/>
    <w:rsid w:val="00D85718"/>
    <w:rsid w:val="00D85A9D"/>
    <w:rsid w:val="00D85AE9"/>
    <w:rsid w:val="00D866EB"/>
    <w:rsid w:val="00D876AE"/>
    <w:rsid w:val="00D8771A"/>
    <w:rsid w:val="00D87F0A"/>
    <w:rsid w:val="00D9166E"/>
    <w:rsid w:val="00D91C8D"/>
    <w:rsid w:val="00D91C95"/>
    <w:rsid w:val="00D9296A"/>
    <w:rsid w:val="00D92B73"/>
    <w:rsid w:val="00D92E38"/>
    <w:rsid w:val="00D9360C"/>
    <w:rsid w:val="00D93E53"/>
    <w:rsid w:val="00D948E7"/>
    <w:rsid w:val="00D94A77"/>
    <w:rsid w:val="00D94EB2"/>
    <w:rsid w:val="00D95361"/>
    <w:rsid w:val="00D9580F"/>
    <w:rsid w:val="00D97177"/>
    <w:rsid w:val="00D97A6B"/>
    <w:rsid w:val="00DA0F58"/>
    <w:rsid w:val="00DA0F5E"/>
    <w:rsid w:val="00DA1166"/>
    <w:rsid w:val="00DA1CE6"/>
    <w:rsid w:val="00DA2B3A"/>
    <w:rsid w:val="00DA5E55"/>
    <w:rsid w:val="00DA7065"/>
    <w:rsid w:val="00DA7292"/>
    <w:rsid w:val="00DA7642"/>
    <w:rsid w:val="00DA7EC7"/>
    <w:rsid w:val="00DB07E4"/>
    <w:rsid w:val="00DB0E2E"/>
    <w:rsid w:val="00DB15AC"/>
    <w:rsid w:val="00DB1614"/>
    <w:rsid w:val="00DB1757"/>
    <w:rsid w:val="00DB29FB"/>
    <w:rsid w:val="00DB314C"/>
    <w:rsid w:val="00DB3629"/>
    <w:rsid w:val="00DB39FA"/>
    <w:rsid w:val="00DB4EC7"/>
    <w:rsid w:val="00DB54FE"/>
    <w:rsid w:val="00DB5730"/>
    <w:rsid w:val="00DB5821"/>
    <w:rsid w:val="00DB729D"/>
    <w:rsid w:val="00DC014D"/>
    <w:rsid w:val="00DC0548"/>
    <w:rsid w:val="00DC0D51"/>
    <w:rsid w:val="00DC13A6"/>
    <w:rsid w:val="00DC1B37"/>
    <w:rsid w:val="00DC2944"/>
    <w:rsid w:val="00DC2A55"/>
    <w:rsid w:val="00DC2B76"/>
    <w:rsid w:val="00DC2C48"/>
    <w:rsid w:val="00DC3A68"/>
    <w:rsid w:val="00DC3CBB"/>
    <w:rsid w:val="00DC3E73"/>
    <w:rsid w:val="00DC620B"/>
    <w:rsid w:val="00DC70BD"/>
    <w:rsid w:val="00DC7A00"/>
    <w:rsid w:val="00DD08C0"/>
    <w:rsid w:val="00DD0EB8"/>
    <w:rsid w:val="00DD14E1"/>
    <w:rsid w:val="00DD1F5F"/>
    <w:rsid w:val="00DD1FF5"/>
    <w:rsid w:val="00DD3212"/>
    <w:rsid w:val="00DD5046"/>
    <w:rsid w:val="00DD534B"/>
    <w:rsid w:val="00DD58B5"/>
    <w:rsid w:val="00DD619C"/>
    <w:rsid w:val="00DD655D"/>
    <w:rsid w:val="00DD67E7"/>
    <w:rsid w:val="00DD7374"/>
    <w:rsid w:val="00DD7D47"/>
    <w:rsid w:val="00DE0AF2"/>
    <w:rsid w:val="00DE0D33"/>
    <w:rsid w:val="00DE10D8"/>
    <w:rsid w:val="00DE1379"/>
    <w:rsid w:val="00DE1452"/>
    <w:rsid w:val="00DE15D8"/>
    <w:rsid w:val="00DE1782"/>
    <w:rsid w:val="00DE3879"/>
    <w:rsid w:val="00DE3882"/>
    <w:rsid w:val="00DE3F22"/>
    <w:rsid w:val="00DE4CAF"/>
    <w:rsid w:val="00DE4D48"/>
    <w:rsid w:val="00DE53D7"/>
    <w:rsid w:val="00DF1216"/>
    <w:rsid w:val="00DF1B00"/>
    <w:rsid w:val="00DF3623"/>
    <w:rsid w:val="00DF3888"/>
    <w:rsid w:val="00DF4A85"/>
    <w:rsid w:val="00DF52CB"/>
    <w:rsid w:val="00DF5589"/>
    <w:rsid w:val="00DF6393"/>
    <w:rsid w:val="00DF6410"/>
    <w:rsid w:val="00DF7319"/>
    <w:rsid w:val="00E001FB"/>
    <w:rsid w:val="00E01D04"/>
    <w:rsid w:val="00E01D5E"/>
    <w:rsid w:val="00E02273"/>
    <w:rsid w:val="00E022F0"/>
    <w:rsid w:val="00E02A64"/>
    <w:rsid w:val="00E035F5"/>
    <w:rsid w:val="00E04938"/>
    <w:rsid w:val="00E06047"/>
    <w:rsid w:val="00E07B2E"/>
    <w:rsid w:val="00E07EDA"/>
    <w:rsid w:val="00E10320"/>
    <w:rsid w:val="00E109BD"/>
    <w:rsid w:val="00E10EE9"/>
    <w:rsid w:val="00E12CC1"/>
    <w:rsid w:val="00E136A0"/>
    <w:rsid w:val="00E13868"/>
    <w:rsid w:val="00E138C2"/>
    <w:rsid w:val="00E13A7F"/>
    <w:rsid w:val="00E154D3"/>
    <w:rsid w:val="00E15CB1"/>
    <w:rsid w:val="00E17CF5"/>
    <w:rsid w:val="00E224F8"/>
    <w:rsid w:val="00E22B6D"/>
    <w:rsid w:val="00E23152"/>
    <w:rsid w:val="00E23A6F"/>
    <w:rsid w:val="00E24AA1"/>
    <w:rsid w:val="00E250BA"/>
    <w:rsid w:val="00E2538E"/>
    <w:rsid w:val="00E253EF"/>
    <w:rsid w:val="00E265C8"/>
    <w:rsid w:val="00E26875"/>
    <w:rsid w:val="00E26B1E"/>
    <w:rsid w:val="00E2750E"/>
    <w:rsid w:val="00E27547"/>
    <w:rsid w:val="00E2783E"/>
    <w:rsid w:val="00E301BA"/>
    <w:rsid w:val="00E3022C"/>
    <w:rsid w:val="00E30B38"/>
    <w:rsid w:val="00E31135"/>
    <w:rsid w:val="00E323B1"/>
    <w:rsid w:val="00E32B96"/>
    <w:rsid w:val="00E32C4D"/>
    <w:rsid w:val="00E3321F"/>
    <w:rsid w:val="00E336AB"/>
    <w:rsid w:val="00E340F2"/>
    <w:rsid w:val="00E34756"/>
    <w:rsid w:val="00E35373"/>
    <w:rsid w:val="00E356BE"/>
    <w:rsid w:val="00E37C12"/>
    <w:rsid w:val="00E40038"/>
    <w:rsid w:val="00E40F03"/>
    <w:rsid w:val="00E40F9D"/>
    <w:rsid w:val="00E418BA"/>
    <w:rsid w:val="00E41C0C"/>
    <w:rsid w:val="00E429F5"/>
    <w:rsid w:val="00E448B5"/>
    <w:rsid w:val="00E44B6C"/>
    <w:rsid w:val="00E45AA9"/>
    <w:rsid w:val="00E46435"/>
    <w:rsid w:val="00E47077"/>
    <w:rsid w:val="00E47676"/>
    <w:rsid w:val="00E508BB"/>
    <w:rsid w:val="00E522F2"/>
    <w:rsid w:val="00E53202"/>
    <w:rsid w:val="00E534F1"/>
    <w:rsid w:val="00E53809"/>
    <w:rsid w:val="00E53BCA"/>
    <w:rsid w:val="00E5427F"/>
    <w:rsid w:val="00E55651"/>
    <w:rsid w:val="00E56159"/>
    <w:rsid w:val="00E56599"/>
    <w:rsid w:val="00E56B26"/>
    <w:rsid w:val="00E5713D"/>
    <w:rsid w:val="00E57147"/>
    <w:rsid w:val="00E5759C"/>
    <w:rsid w:val="00E575E7"/>
    <w:rsid w:val="00E577B0"/>
    <w:rsid w:val="00E6030E"/>
    <w:rsid w:val="00E618DC"/>
    <w:rsid w:val="00E6255A"/>
    <w:rsid w:val="00E626E2"/>
    <w:rsid w:val="00E6290A"/>
    <w:rsid w:val="00E62DE6"/>
    <w:rsid w:val="00E63FC5"/>
    <w:rsid w:val="00E64162"/>
    <w:rsid w:val="00E6482F"/>
    <w:rsid w:val="00E64910"/>
    <w:rsid w:val="00E64F41"/>
    <w:rsid w:val="00E65018"/>
    <w:rsid w:val="00E6584B"/>
    <w:rsid w:val="00E66924"/>
    <w:rsid w:val="00E7030A"/>
    <w:rsid w:val="00E70DBA"/>
    <w:rsid w:val="00E7119D"/>
    <w:rsid w:val="00E72613"/>
    <w:rsid w:val="00E72706"/>
    <w:rsid w:val="00E73FEB"/>
    <w:rsid w:val="00E74182"/>
    <w:rsid w:val="00E749D1"/>
    <w:rsid w:val="00E74F70"/>
    <w:rsid w:val="00E75B61"/>
    <w:rsid w:val="00E762DE"/>
    <w:rsid w:val="00E779E1"/>
    <w:rsid w:val="00E77EA0"/>
    <w:rsid w:val="00E803CA"/>
    <w:rsid w:val="00E80F51"/>
    <w:rsid w:val="00E81D8D"/>
    <w:rsid w:val="00E82D71"/>
    <w:rsid w:val="00E82FF3"/>
    <w:rsid w:val="00E83E13"/>
    <w:rsid w:val="00E85D24"/>
    <w:rsid w:val="00E871F0"/>
    <w:rsid w:val="00E87431"/>
    <w:rsid w:val="00E87B97"/>
    <w:rsid w:val="00E9036E"/>
    <w:rsid w:val="00E92BD2"/>
    <w:rsid w:val="00E934AB"/>
    <w:rsid w:val="00E94184"/>
    <w:rsid w:val="00E95563"/>
    <w:rsid w:val="00E957D0"/>
    <w:rsid w:val="00E95DD9"/>
    <w:rsid w:val="00E96709"/>
    <w:rsid w:val="00E97704"/>
    <w:rsid w:val="00EA00DC"/>
    <w:rsid w:val="00EA1625"/>
    <w:rsid w:val="00EA2A7E"/>
    <w:rsid w:val="00EA3F44"/>
    <w:rsid w:val="00EA45F9"/>
    <w:rsid w:val="00EA48DB"/>
    <w:rsid w:val="00EA4CDF"/>
    <w:rsid w:val="00EA4D98"/>
    <w:rsid w:val="00EA66BF"/>
    <w:rsid w:val="00EA775F"/>
    <w:rsid w:val="00EB07F3"/>
    <w:rsid w:val="00EB193A"/>
    <w:rsid w:val="00EB2F11"/>
    <w:rsid w:val="00EB345E"/>
    <w:rsid w:val="00EB431C"/>
    <w:rsid w:val="00EB4A72"/>
    <w:rsid w:val="00EB6693"/>
    <w:rsid w:val="00EB7783"/>
    <w:rsid w:val="00EC0853"/>
    <w:rsid w:val="00EC0899"/>
    <w:rsid w:val="00EC1119"/>
    <w:rsid w:val="00EC1220"/>
    <w:rsid w:val="00EC1D38"/>
    <w:rsid w:val="00EC1EBE"/>
    <w:rsid w:val="00EC2ED1"/>
    <w:rsid w:val="00EC349B"/>
    <w:rsid w:val="00EC4740"/>
    <w:rsid w:val="00EC4996"/>
    <w:rsid w:val="00EC533F"/>
    <w:rsid w:val="00EC5BE4"/>
    <w:rsid w:val="00EC6050"/>
    <w:rsid w:val="00EC78E2"/>
    <w:rsid w:val="00EC7B44"/>
    <w:rsid w:val="00ED0411"/>
    <w:rsid w:val="00ED103A"/>
    <w:rsid w:val="00ED176B"/>
    <w:rsid w:val="00ED22B2"/>
    <w:rsid w:val="00ED310C"/>
    <w:rsid w:val="00ED3636"/>
    <w:rsid w:val="00ED3C84"/>
    <w:rsid w:val="00ED4194"/>
    <w:rsid w:val="00ED5052"/>
    <w:rsid w:val="00ED62BF"/>
    <w:rsid w:val="00ED770A"/>
    <w:rsid w:val="00ED784F"/>
    <w:rsid w:val="00ED7FF0"/>
    <w:rsid w:val="00EE015E"/>
    <w:rsid w:val="00EE0476"/>
    <w:rsid w:val="00EE17D1"/>
    <w:rsid w:val="00EE1936"/>
    <w:rsid w:val="00EE259F"/>
    <w:rsid w:val="00EE25CA"/>
    <w:rsid w:val="00EE3092"/>
    <w:rsid w:val="00EE3DBC"/>
    <w:rsid w:val="00EE3EDE"/>
    <w:rsid w:val="00EE4135"/>
    <w:rsid w:val="00EE586A"/>
    <w:rsid w:val="00EE7B64"/>
    <w:rsid w:val="00EE7C33"/>
    <w:rsid w:val="00EE7C46"/>
    <w:rsid w:val="00EE7F0B"/>
    <w:rsid w:val="00EF03D2"/>
    <w:rsid w:val="00EF0857"/>
    <w:rsid w:val="00EF10F3"/>
    <w:rsid w:val="00EF2CB4"/>
    <w:rsid w:val="00EF3643"/>
    <w:rsid w:val="00EF4228"/>
    <w:rsid w:val="00EF4B77"/>
    <w:rsid w:val="00EF5046"/>
    <w:rsid w:val="00EF53A4"/>
    <w:rsid w:val="00EF5C0E"/>
    <w:rsid w:val="00EF6832"/>
    <w:rsid w:val="00EF7071"/>
    <w:rsid w:val="00EF770F"/>
    <w:rsid w:val="00EF7C0A"/>
    <w:rsid w:val="00EF7F82"/>
    <w:rsid w:val="00F00703"/>
    <w:rsid w:val="00F013EA"/>
    <w:rsid w:val="00F017EF"/>
    <w:rsid w:val="00F01C2F"/>
    <w:rsid w:val="00F024EF"/>
    <w:rsid w:val="00F026E9"/>
    <w:rsid w:val="00F0292A"/>
    <w:rsid w:val="00F0318B"/>
    <w:rsid w:val="00F03D17"/>
    <w:rsid w:val="00F04A5A"/>
    <w:rsid w:val="00F04BC8"/>
    <w:rsid w:val="00F05D9A"/>
    <w:rsid w:val="00F061BE"/>
    <w:rsid w:val="00F06CAD"/>
    <w:rsid w:val="00F06EC8"/>
    <w:rsid w:val="00F07679"/>
    <w:rsid w:val="00F07DA4"/>
    <w:rsid w:val="00F10B84"/>
    <w:rsid w:val="00F12B3D"/>
    <w:rsid w:val="00F138DD"/>
    <w:rsid w:val="00F149A4"/>
    <w:rsid w:val="00F15B6D"/>
    <w:rsid w:val="00F1634B"/>
    <w:rsid w:val="00F16449"/>
    <w:rsid w:val="00F16ADE"/>
    <w:rsid w:val="00F1740E"/>
    <w:rsid w:val="00F1791F"/>
    <w:rsid w:val="00F20FB5"/>
    <w:rsid w:val="00F22814"/>
    <w:rsid w:val="00F239CE"/>
    <w:rsid w:val="00F23EF1"/>
    <w:rsid w:val="00F244B5"/>
    <w:rsid w:val="00F24F06"/>
    <w:rsid w:val="00F251E5"/>
    <w:rsid w:val="00F25B3B"/>
    <w:rsid w:val="00F25D7A"/>
    <w:rsid w:val="00F265D6"/>
    <w:rsid w:val="00F265D8"/>
    <w:rsid w:val="00F278CB"/>
    <w:rsid w:val="00F3314F"/>
    <w:rsid w:val="00F33407"/>
    <w:rsid w:val="00F3355A"/>
    <w:rsid w:val="00F35298"/>
    <w:rsid w:val="00F37838"/>
    <w:rsid w:val="00F40893"/>
    <w:rsid w:val="00F409E3"/>
    <w:rsid w:val="00F4108A"/>
    <w:rsid w:val="00F41294"/>
    <w:rsid w:val="00F41DA1"/>
    <w:rsid w:val="00F42C4E"/>
    <w:rsid w:val="00F43832"/>
    <w:rsid w:val="00F43C6B"/>
    <w:rsid w:val="00F46966"/>
    <w:rsid w:val="00F514C3"/>
    <w:rsid w:val="00F51513"/>
    <w:rsid w:val="00F524EA"/>
    <w:rsid w:val="00F533AB"/>
    <w:rsid w:val="00F537D6"/>
    <w:rsid w:val="00F5472F"/>
    <w:rsid w:val="00F549EC"/>
    <w:rsid w:val="00F54DC6"/>
    <w:rsid w:val="00F558E5"/>
    <w:rsid w:val="00F55B5C"/>
    <w:rsid w:val="00F55BC8"/>
    <w:rsid w:val="00F566C6"/>
    <w:rsid w:val="00F609E4"/>
    <w:rsid w:val="00F60C1C"/>
    <w:rsid w:val="00F61685"/>
    <w:rsid w:val="00F6218B"/>
    <w:rsid w:val="00F63171"/>
    <w:rsid w:val="00F63343"/>
    <w:rsid w:val="00F638DD"/>
    <w:rsid w:val="00F640FC"/>
    <w:rsid w:val="00F64675"/>
    <w:rsid w:val="00F648C3"/>
    <w:rsid w:val="00F65D37"/>
    <w:rsid w:val="00F666B0"/>
    <w:rsid w:val="00F66B3A"/>
    <w:rsid w:val="00F66EC3"/>
    <w:rsid w:val="00F676CB"/>
    <w:rsid w:val="00F67DF8"/>
    <w:rsid w:val="00F70480"/>
    <w:rsid w:val="00F716F9"/>
    <w:rsid w:val="00F71C01"/>
    <w:rsid w:val="00F7255E"/>
    <w:rsid w:val="00F72EED"/>
    <w:rsid w:val="00F7326B"/>
    <w:rsid w:val="00F732C4"/>
    <w:rsid w:val="00F74DB6"/>
    <w:rsid w:val="00F75649"/>
    <w:rsid w:val="00F7591D"/>
    <w:rsid w:val="00F76CAA"/>
    <w:rsid w:val="00F76FF4"/>
    <w:rsid w:val="00F775BB"/>
    <w:rsid w:val="00F81661"/>
    <w:rsid w:val="00F81E02"/>
    <w:rsid w:val="00F8219C"/>
    <w:rsid w:val="00F823CB"/>
    <w:rsid w:val="00F824F5"/>
    <w:rsid w:val="00F83501"/>
    <w:rsid w:val="00F8377F"/>
    <w:rsid w:val="00F83A06"/>
    <w:rsid w:val="00F84E2D"/>
    <w:rsid w:val="00F86007"/>
    <w:rsid w:val="00F8753E"/>
    <w:rsid w:val="00F901D0"/>
    <w:rsid w:val="00F9042B"/>
    <w:rsid w:val="00F91726"/>
    <w:rsid w:val="00F919BE"/>
    <w:rsid w:val="00F92812"/>
    <w:rsid w:val="00F93666"/>
    <w:rsid w:val="00F94034"/>
    <w:rsid w:val="00F942E4"/>
    <w:rsid w:val="00F97824"/>
    <w:rsid w:val="00F97F82"/>
    <w:rsid w:val="00FA00D9"/>
    <w:rsid w:val="00FA144B"/>
    <w:rsid w:val="00FA203B"/>
    <w:rsid w:val="00FA2D40"/>
    <w:rsid w:val="00FA322F"/>
    <w:rsid w:val="00FA439F"/>
    <w:rsid w:val="00FA5398"/>
    <w:rsid w:val="00FA5587"/>
    <w:rsid w:val="00FA5D74"/>
    <w:rsid w:val="00FA6241"/>
    <w:rsid w:val="00FB0062"/>
    <w:rsid w:val="00FB0121"/>
    <w:rsid w:val="00FB01F4"/>
    <w:rsid w:val="00FB11AD"/>
    <w:rsid w:val="00FB2162"/>
    <w:rsid w:val="00FB2BF3"/>
    <w:rsid w:val="00FB37E1"/>
    <w:rsid w:val="00FB3983"/>
    <w:rsid w:val="00FB3A2B"/>
    <w:rsid w:val="00FB410C"/>
    <w:rsid w:val="00FB4415"/>
    <w:rsid w:val="00FB55B5"/>
    <w:rsid w:val="00FB753E"/>
    <w:rsid w:val="00FB7F3D"/>
    <w:rsid w:val="00FB7F55"/>
    <w:rsid w:val="00FC02E9"/>
    <w:rsid w:val="00FC0576"/>
    <w:rsid w:val="00FC08DB"/>
    <w:rsid w:val="00FC1056"/>
    <w:rsid w:val="00FC1271"/>
    <w:rsid w:val="00FC1CD1"/>
    <w:rsid w:val="00FC1F5F"/>
    <w:rsid w:val="00FC2621"/>
    <w:rsid w:val="00FC2C2E"/>
    <w:rsid w:val="00FC3332"/>
    <w:rsid w:val="00FC3A10"/>
    <w:rsid w:val="00FC5ABD"/>
    <w:rsid w:val="00FC613A"/>
    <w:rsid w:val="00FC631F"/>
    <w:rsid w:val="00FC68A2"/>
    <w:rsid w:val="00FD0693"/>
    <w:rsid w:val="00FD1D0D"/>
    <w:rsid w:val="00FD2492"/>
    <w:rsid w:val="00FD270F"/>
    <w:rsid w:val="00FD2C69"/>
    <w:rsid w:val="00FD3A9A"/>
    <w:rsid w:val="00FD4BCA"/>
    <w:rsid w:val="00FD4D27"/>
    <w:rsid w:val="00FD50CB"/>
    <w:rsid w:val="00FD52A1"/>
    <w:rsid w:val="00FD5A1A"/>
    <w:rsid w:val="00FD5D6B"/>
    <w:rsid w:val="00FD6052"/>
    <w:rsid w:val="00FD698D"/>
    <w:rsid w:val="00FD7434"/>
    <w:rsid w:val="00FD7E3A"/>
    <w:rsid w:val="00FE04EB"/>
    <w:rsid w:val="00FE17AA"/>
    <w:rsid w:val="00FE2AF2"/>
    <w:rsid w:val="00FE37A6"/>
    <w:rsid w:val="00FE3DA1"/>
    <w:rsid w:val="00FE40B7"/>
    <w:rsid w:val="00FE41F5"/>
    <w:rsid w:val="00FE5430"/>
    <w:rsid w:val="00FE5981"/>
    <w:rsid w:val="00FE679E"/>
    <w:rsid w:val="00FE7AD1"/>
    <w:rsid w:val="00FF0834"/>
    <w:rsid w:val="00FF1AAB"/>
    <w:rsid w:val="00FF1C72"/>
    <w:rsid w:val="00FF64D9"/>
    <w:rsid w:val="0549EF71"/>
    <w:rsid w:val="39394E8E"/>
    <w:rsid w:val="3B75130C"/>
    <w:rsid w:val="501ED496"/>
    <w:rsid w:val="66B5B47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7A8057"/>
  <w15:docId w15:val="{29948869-FD24-45FB-ABA9-7D4D8DBC9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6A85"/>
    <w:rPr>
      <w:lang w:val="en-GB"/>
    </w:rPr>
  </w:style>
  <w:style w:type="paragraph" w:styleId="Heading1">
    <w:name w:val="heading 1"/>
    <w:basedOn w:val="Normal"/>
    <w:next w:val="Normal"/>
    <w:qFormat/>
    <w:pPr>
      <w:keepNext/>
      <w:pageBreakBefore/>
      <w:numPr>
        <w:numId w:val="5"/>
      </w:numPr>
      <w:pBdr>
        <w:bottom w:val="single" w:sz="4" w:space="1" w:color="auto"/>
      </w:pBdr>
      <w:spacing w:before="120" w:line="360" w:lineRule="auto"/>
      <w:outlineLvl w:val="0"/>
    </w:pPr>
    <w:rPr>
      <w:rFonts w:ascii="Frutiger 55 Roman" w:hAnsi="Frutiger 55 Roman"/>
      <w:b/>
      <w:kern w:val="28"/>
      <w:sz w:val="32"/>
    </w:rPr>
  </w:style>
  <w:style w:type="paragraph" w:styleId="Heading2">
    <w:name w:val="heading 2"/>
    <w:basedOn w:val="Normal"/>
    <w:next w:val="Normal"/>
    <w:qFormat/>
    <w:pPr>
      <w:keepNext/>
      <w:numPr>
        <w:ilvl w:val="1"/>
        <w:numId w:val="5"/>
      </w:numPr>
      <w:spacing w:before="240" w:after="40"/>
      <w:ind w:right="-158"/>
      <w:outlineLvl w:val="1"/>
    </w:pPr>
    <w:rPr>
      <w:rFonts w:ascii="Frutiger 55 Roman" w:hAnsi="Frutiger 55 Roman"/>
      <w:b/>
      <w:spacing w:val="5"/>
      <w:kern w:val="18"/>
      <w:sz w:val="26"/>
    </w:rPr>
  </w:style>
  <w:style w:type="paragraph" w:styleId="Heading3">
    <w:name w:val="heading 3"/>
    <w:basedOn w:val="Normal"/>
    <w:next w:val="Normal"/>
    <w:qFormat/>
    <w:pPr>
      <w:keepNext/>
      <w:spacing w:before="240" w:line="300" w:lineRule="atLeast"/>
      <w:outlineLvl w:val="2"/>
    </w:pPr>
    <w:rPr>
      <w:rFonts w:ascii="Frutiger 55 Roman" w:hAnsi="Frutiger 55 Roman"/>
      <w:b/>
      <w:sz w:val="28"/>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keepNext/>
      <w:spacing w:before="120" w:after="120" w:line="360" w:lineRule="auto"/>
      <w:ind w:left="900"/>
      <w:outlineLvl w:val="4"/>
    </w:pPr>
    <w:rPr>
      <w:rFonts w:ascii="Verdana" w:hAnsi="Verdana"/>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line="300" w:lineRule="atLeast"/>
      <w:jc w:val="both"/>
    </w:pPr>
    <w:rPr>
      <w:rFonts w:ascii="Verdana" w:hAnsi="Verdana"/>
      <w:spacing w:val="5"/>
      <w:sz w:val="18"/>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pBdr>
        <w:top w:val="single" w:sz="4" w:space="1" w:color="auto"/>
      </w:pBdr>
      <w:tabs>
        <w:tab w:val="center" w:pos="4320"/>
        <w:tab w:val="right" w:pos="9000"/>
      </w:tabs>
    </w:pPr>
    <w:rPr>
      <w:rFonts w:ascii="Verdana" w:hAnsi="Verdana"/>
      <w:sz w:val="16"/>
    </w:rPr>
  </w:style>
  <w:style w:type="paragraph" w:styleId="BodyText2">
    <w:name w:val="Body Text 2"/>
    <w:basedOn w:val="Normal"/>
    <w:pPr>
      <w:spacing w:after="240" w:line="320" w:lineRule="atLeast"/>
    </w:pPr>
    <w:rPr>
      <w:rFonts w:ascii="Verdana" w:hAnsi="Verdana"/>
      <w:spacing w:val="5"/>
      <w:sz w:val="18"/>
    </w:rPr>
  </w:style>
  <w:style w:type="paragraph" w:styleId="BodyText3">
    <w:name w:val="Body Text 3"/>
    <w:basedOn w:val="Normal"/>
    <w:pPr>
      <w:pBdr>
        <w:bottom w:val="single" w:sz="4" w:space="1" w:color="auto"/>
      </w:pBdr>
    </w:pPr>
    <w:rPr>
      <w:rFonts w:ascii="Arial" w:hAnsi="Arial"/>
    </w:rPr>
  </w:style>
  <w:style w:type="paragraph" w:styleId="BodyTextIndent">
    <w:name w:val="Body Text Indent"/>
    <w:basedOn w:val="Normal"/>
    <w:pPr>
      <w:ind w:left="318" w:hanging="284"/>
    </w:pPr>
    <w:rPr>
      <w:rFonts w:ascii="Arial" w:hAnsi="Arial"/>
      <w:sz w:val="18"/>
    </w:rPr>
  </w:style>
  <w:style w:type="paragraph" w:customStyle="1" w:styleId="BulletLevel1">
    <w:name w:val="Bullet Level 1"/>
    <w:basedOn w:val="Normal"/>
    <w:pPr>
      <w:numPr>
        <w:numId w:val="1"/>
      </w:numPr>
      <w:tabs>
        <w:tab w:val="clear" w:pos="864"/>
        <w:tab w:val="num" w:pos="1440"/>
      </w:tabs>
      <w:spacing w:before="60" w:after="60" w:line="300" w:lineRule="atLeast"/>
      <w:ind w:left="1440" w:right="173" w:hanging="446"/>
      <w:jc w:val="both"/>
    </w:pPr>
    <w:rPr>
      <w:rFonts w:ascii="Verdana" w:hAnsi="Verdana"/>
      <w:spacing w:val="5"/>
      <w:sz w:val="18"/>
    </w:rPr>
  </w:style>
  <w:style w:type="paragraph" w:customStyle="1" w:styleId="BulletLevel2">
    <w:name w:val="Bullet Level 2"/>
    <w:basedOn w:val="BodyText2"/>
    <w:next w:val="BodyText2"/>
    <w:pPr>
      <w:numPr>
        <w:numId w:val="2"/>
      </w:numPr>
      <w:spacing w:before="60" w:after="0" w:line="300" w:lineRule="atLeast"/>
      <w:jc w:val="both"/>
    </w:pPr>
  </w:style>
  <w:style w:type="paragraph" w:customStyle="1" w:styleId="BulletLevel3">
    <w:name w:val="Bullet Level 3"/>
    <w:pPr>
      <w:numPr>
        <w:numId w:val="3"/>
      </w:numPr>
      <w:tabs>
        <w:tab w:val="left" w:pos="1620"/>
      </w:tabs>
      <w:spacing w:after="80" w:line="320" w:lineRule="exact"/>
      <w:ind w:right="173"/>
    </w:pPr>
    <w:rPr>
      <w:rFonts w:ascii="Verdana" w:hAnsi="Verdana"/>
      <w:noProof/>
      <w:spacing w:val="5"/>
      <w:sz w:val="18"/>
    </w:rPr>
  </w:style>
  <w:style w:type="character" w:styleId="FollowedHyperlink">
    <w:name w:val="FollowedHyperlink"/>
    <w:rPr>
      <w:color w:val="800080"/>
      <w:u w:val="single"/>
    </w:rPr>
  </w:style>
  <w:style w:type="paragraph" w:customStyle="1" w:styleId="Heading">
    <w:name w:val="Heading"/>
    <w:basedOn w:val="Normal"/>
    <w:pPr>
      <w:spacing w:before="320" w:after="120" w:line="280" w:lineRule="atLeast"/>
    </w:pPr>
    <w:rPr>
      <w:rFonts w:ascii="Frutiger 55 Roman" w:hAnsi="Frutiger 55 Roman"/>
      <w:b/>
      <w:spacing w:val="3"/>
      <w:sz w:val="28"/>
    </w:rPr>
  </w:style>
  <w:style w:type="character" w:styleId="Hyperlink">
    <w:name w:val="Hyperlink"/>
    <w:rPr>
      <w:color w:val="0000FF"/>
      <w:u w:val="single"/>
    </w:rPr>
  </w:style>
  <w:style w:type="paragraph" w:customStyle="1" w:styleId="List-Level1">
    <w:name w:val="List - Level 1"/>
    <w:basedOn w:val="Normal"/>
    <w:pPr>
      <w:numPr>
        <w:numId w:val="4"/>
      </w:numPr>
      <w:spacing w:after="60" w:line="320" w:lineRule="atLeast"/>
    </w:pPr>
    <w:rPr>
      <w:rFonts w:ascii="Verdana" w:hAnsi="Verdana"/>
      <w:spacing w:val="5"/>
      <w:sz w:val="18"/>
    </w:rPr>
  </w:style>
  <w:style w:type="paragraph" w:customStyle="1" w:styleId="NumberedListLevel1">
    <w:name w:val="Numbered List Level 1"/>
    <w:basedOn w:val="Normal"/>
    <w:next w:val="BodyText"/>
    <w:pPr>
      <w:tabs>
        <w:tab w:val="left" w:pos="1260"/>
      </w:tabs>
      <w:spacing w:before="240" w:line="360" w:lineRule="auto"/>
      <w:ind w:left="1260" w:hanging="360"/>
    </w:pPr>
    <w:rPr>
      <w:rFonts w:ascii="Verdana" w:hAnsi="Verdana"/>
      <w:sz w:val="18"/>
    </w:rPr>
  </w:style>
  <w:style w:type="character" w:styleId="PageNumber">
    <w:name w:val="page number"/>
    <w:basedOn w:val="DefaultParagraphFont"/>
  </w:style>
  <w:style w:type="paragraph" w:customStyle="1" w:styleId="TableText">
    <w:name w:val="Table Text"/>
    <w:basedOn w:val="Normal"/>
    <w:pPr>
      <w:spacing w:after="6" w:line="260" w:lineRule="atLeast"/>
    </w:pPr>
    <w:rPr>
      <w:rFonts w:ascii="Verdana" w:hAnsi="Verdana"/>
      <w:sz w:val="16"/>
    </w:rPr>
  </w:style>
  <w:style w:type="paragraph" w:customStyle="1" w:styleId="TableHeader">
    <w:name w:val="Table Header"/>
    <w:basedOn w:val="TableText"/>
    <w:rPr>
      <w:b/>
    </w:rPr>
  </w:style>
  <w:style w:type="paragraph" w:styleId="TOC1">
    <w:name w:val="toc 1"/>
    <w:basedOn w:val="Normal"/>
    <w:next w:val="Normal"/>
    <w:autoRedefine/>
    <w:semiHidden/>
    <w:pPr>
      <w:tabs>
        <w:tab w:val="left" w:pos="900"/>
        <w:tab w:val="right" w:pos="8820"/>
      </w:tabs>
      <w:spacing w:before="360" w:after="240"/>
      <w:ind w:left="900" w:right="476" w:hanging="900"/>
    </w:pPr>
    <w:rPr>
      <w:rFonts w:ascii="Verdana" w:hAnsi="Verdana"/>
      <w:b/>
      <w:caps/>
      <w:noProof/>
      <w:spacing w:val="5"/>
      <w:sz w:val="18"/>
      <w:u w:val="single"/>
    </w:rPr>
  </w:style>
  <w:style w:type="paragraph" w:styleId="TOC2">
    <w:name w:val="toc 2"/>
    <w:basedOn w:val="Normal"/>
    <w:next w:val="Normal"/>
    <w:autoRedefine/>
    <w:semiHidden/>
    <w:pPr>
      <w:tabs>
        <w:tab w:val="left" w:pos="900"/>
        <w:tab w:val="right" w:leader="dot" w:pos="8800"/>
      </w:tabs>
      <w:spacing w:before="60"/>
      <w:ind w:left="900" w:right="656" w:hanging="720"/>
    </w:pPr>
    <w:rPr>
      <w:rFonts w:ascii="Verdana" w:hAnsi="Verdana"/>
      <w:noProof/>
      <w:sz w:val="18"/>
    </w:rPr>
  </w:style>
  <w:style w:type="paragraph" w:styleId="TOC3">
    <w:name w:val="toc 3"/>
    <w:basedOn w:val="Normal"/>
    <w:next w:val="Normal"/>
    <w:autoRedefine/>
    <w:semiHidden/>
    <w:pPr>
      <w:tabs>
        <w:tab w:val="right" w:leader="dot" w:pos="8820"/>
      </w:tabs>
      <w:spacing w:before="60" w:after="40"/>
      <w:ind w:right="530"/>
    </w:pPr>
    <w:rPr>
      <w:rFonts w:ascii="Verdana" w:hAnsi="Verdana"/>
      <w:noProof/>
      <w:sz w:val="17"/>
    </w:rPr>
  </w:style>
  <w:style w:type="paragraph" w:styleId="TOC4">
    <w:name w:val="toc 4"/>
    <w:basedOn w:val="Normal"/>
    <w:next w:val="Normal"/>
    <w:autoRedefine/>
    <w:semiHidden/>
    <w:rPr>
      <w:sz w:val="22"/>
    </w:rPr>
  </w:style>
  <w:style w:type="paragraph" w:styleId="TOC5">
    <w:name w:val="toc 5"/>
    <w:basedOn w:val="Normal"/>
    <w:next w:val="Normal"/>
    <w:autoRedefine/>
    <w:semiHidden/>
    <w:rPr>
      <w:sz w:val="22"/>
    </w:rPr>
  </w:style>
  <w:style w:type="paragraph" w:styleId="Subtitle">
    <w:name w:val="Subtitle"/>
    <w:basedOn w:val="Normal"/>
    <w:next w:val="Normal"/>
    <w:qFormat/>
    <w:pPr>
      <w:keepNext/>
      <w:pBdr>
        <w:bottom w:val="single" w:sz="6" w:space="14" w:color="808080"/>
      </w:pBdr>
      <w:spacing w:before="1940" w:line="200" w:lineRule="atLeast"/>
      <w:jc w:val="center"/>
    </w:pPr>
    <w:rPr>
      <w:rFonts w:ascii="Garamond" w:hAnsi="Garamond"/>
      <w:caps/>
      <w:color w:val="808080"/>
      <w:spacing w:val="30"/>
      <w:kern w:val="28"/>
      <w:sz w:val="18"/>
    </w:rPr>
  </w:style>
  <w:style w:type="paragraph" w:customStyle="1" w:styleId="SubtitleCover">
    <w:name w:val="Subtitle Cover"/>
    <w:basedOn w:val="Normal"/>
    <w:next w:val="Normal"/>
    <w:semiHidden/>
    <w:pPr>
      <w:keepNext/>
      <w:pBdr>
        <w:top w:val="single" w:sz="6" w:space="1" w:color="auto"/>
      </w:pBdr>
      <w:spacing w:before="120" w:after="280" w:line="480" w:lineRule="exact"/>
    </w:pPr>
    <w:rPr>
      <w:rFonts w:ascii="Arial" w:hAnsi="Arial"/>
      <w:b/>
      <w:spacing w:val="15"/>
      <w:kern w:val="28"/>
      <w:sz w:val="32"/>
    </w:rPr>
  </w:style>
  <w:style w:type="paragraph" w:customStyle="1" w:styleId="ManualTitle">
    <w:name w:val="Manual Title"/>
    <w:basedOn w:val="Title"/>
    <w:pPr>
      <w:keepNext/>
      <w:pBdr>
        <w:bottom w:val="single" w:sz="6" w:space="14" w:color="808080"/>
      </w:pBdr>
      <w:spacing w:before="100" w:after="3600" w:line="600" w:lineRule="exact"/>
      <w:outlineLvl w:val="9"/>
    </w:pPr>
    <w:rPr>
      <w:rFonts w:ascii="Arial Black" w:hAnsi="Arial Black"/>
      <w:b w:val="0"/>
      <w:color w:val="808080"/>
      <w:spacing w:val="-35"/>
      <w:sz w:val="48"/>
    </w:rPr>
  </w:style>
  <w:style w:type="character" w:customStyle="1" w:styleId="BodyTextChar1">
    <w:name w:val="Body Text Char1"/>
    <w:semiHidden/>
    <w:rPr>
      <w:rFonts w:ascii="Verdana" w:hAnsi="Verdana"/>
      <w:noProof/>
      <w:spacing w:val="5"/>
      <w:sz w:val="18"/>
      <w:lang w:val="en-AU" w:eastAsia="en-AU" w:bidi="ar-SA"/>
    </w:rPr>
  </w:style>
  <w:style w:type="paragraph" w:styleId="Title">
    <w:name w:val="Title"/>
    <w:basedOn w:val="Normal"/>
    <w:qFormat/>
    <w:pPr>
      <w:spacing w:before="240" w:after="60"/>
      <w:jc w:val="center"/>
      <w:outlineLvl w:val="0"/>
    </w:pPr>
    <w:rPr>
      <w:rFonts w:ascii="Arial" w:hAnsi="Arial"/>
      <w:b/>
      <w:kern w:val="28"/>
      <w:sz w:val="32"/>
    </w:rPr>
  </w:style>
  <w:style w:type="paragraph" w:customStyle="1" w:styleId="Tablebullet">
    <w:name w:val="Table bullet"/>
    <w:basedOn w:val="Normal"/>
    <w:autoRedefine/>
    <w:pPr>
      <w:spacing w:before="30" w:after="30"/>
    </w:pPr>
    <w:rPr>
      <w:rFonts w:ascii="Arial" w:hAnsi="Arial"/>
      <w:snapToGrid w:val="0"/>
      <w:color w:val="000000"/>
      <w:lang w:eastAsia="en-US"/>
    </w:rPr>
  </w:style>
  <w:style w:type="paragraph" w:styleId="FootnoteText">
    <w:name w:val="footnote text"/>
    <w:basedOn w:val="Normal"/>
    <w:semiHidden/>
    <w:rPr>
      <w:rFonts w:ascii="Arial" w:hAnsi="Arial"/>
    </w:rPr>
  </w:style>
  <w:style w:type="paragraph" w:styleId="BodyTextIndent2">
    <w:name w:val="Body Text Indent 2"/>
    <w:basedOn w:val="Normal"/>
    <w:pPr>
      <w:spacing w:line="240" w:lineRule="atLeast"/>
      <w:ind w:left="851"/>
    </w:pPr>
    <w:rPr>
      <w:rFonts w:ascii="Helv" w:hAnsi="Helv"/>
      <w:snapToGrid w:val="0"/>
      <w:color w:val="000000"/>
      <w:lang w:eastAsia="en-US"/>
    </w:rPr>
  </w:style>
  <w:style w:type="paragraph" w:styleId="BodyTextIndent3">
    <w:name w:val="Body Text Indent 3"/>
    <w:basedOn w:val="Normal"/>
    <w:pPr>
      <w:spacing w:line="240" w:lineRule="atLeast"/>
      <w:ind w:left="720"/>
    </w:pPr>
    <w:rPr>
      <w:rFonts w:ascii="Verdana" w:hAnsi="Verdana"/>
      <w:snapToGrid w:val="0"/>
      <w:sz w:val="16"/>
      <w:lang w:eastAsia="en-US"/>
    </w:rPr>
  </w:style>
  <w:style w:type="paragraph" w:styleId="BalloonText">
    <w:name w:val="Balloon Text"/>
    <w:basedOn w:val="Normal"/>
    <w:semiHidden/>
    <w:rsid w:val="00746D69"/>
    <w:rPr>
      <w:rFonts w:ascii="Tahoma" w:hAnsi="Tahoma" w:cs="Tahoma"/>
      <w:sz w:val="16"/>
      <w:szCs w:val="16"/>
    </w:rPr>
  </w:style>
  <w:style w:type="character" w:styleId="CommentReference">
    <w:name w:val="annotation reference"/>
    <w:semiHidden/>
    <w:rsid w:val="004B2C85"/>
    <w:rPr>
      <w:sz w:val="16"/>
      <w:szCs w:val="16"/>
    </w:rPr>
  </w:style>
  <w:style w:type="paragraph" w:styleId="CommentText">
    <w:name w:val="annotation text"/>
    <w:basedOn w:val="Normal"/>
    <w:semiHidden/>
    <w:rsid w:val="004B2C85"/>
  </w:style>
  <w:style w:type="paragraph" w:styleId="CommentSubject">
    <w:name w:val="annotation subject"/>
    <w:basedOn w:val="CommentText"/>
    <w:next w:val="CommentText"/>
    <w:semiHidden/>
    <w:rsid w:val="004B2C85"/>
    <w:rPr>
      <w:b/>
      <w:bCs/>
    </w:rPr>
  </w:style>
  <w:style w:type="paragraph" w:styleId="DocumentMap">
    <w:name w:val="Document Map"/>
    <w:basedOn w:val="Normal"/>
    <w:semiHidden/>
    <w:rsid w:val="00E34756"/>
    <w:pPr>
      <w:shd w:val="clear" w:color="auto" w:fill="000080"/>
    </w:pPr>
    <w:rPr>
      <w:rFonts w:ascii="Tahoma" w:hAnsi="Tahoma" w:cs="Tahoma"/>
    </w:rPr>
  </w:style>
  <w:style w:type="table" w:styleId="TableGrid">
    <w:name w:val="Table Grid"/>
    <w:basedOn w:val="TableNormal"/>
    <w:rsid w:val="006B7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67961"/>
    <w:pPr>
      <w:spacing w:before="100" w:beforeAutospacing="1" w:after="100" w:afterAutospacing="1"/>
    </w:pPr>
    <w:rPr>
      <w:sz w:val="24"/>
      <w:szCs w:val="24"/>
      <w:lang w:val="en-AU"/>
    </w:rPr>
  </w:style>
  <w:style w:type="character" w:customStyle="1" w:styleId="HeaderChar">
    <w:name w:val="Header Char"/>
    <w:link w:val="Header"/>
    <w:uiPriority w:val="99"/>
    <w:rsid w:val="00867961"/>
    <w:rPr>
      <w:lang w:val="en-GB"/>
    </w:rPr>
  </w:style>
  <w:style w:type="paragraph" w:styleId="ListParagraph">
    <w:name w:val="List Paragraph"/>
    <w:basedOn w:val="Normal"/>
    <w:uiPriority w:val="34"/>
    <w:qFormat/>
    <w:rsid w:val="004C02D5"/>
    <w:pPr>
      <w:spacing w:after="240" w:line="240" w:lineRule="exact"/>
      <w:ind w:left="720"/>
    </w:pPr>
    <w:rPr>
      <w:rFonts w:ascii="Verdana" w:hAnsi="Verdana"/>
      <w:sz w:val="18"/>
      <w:szCs w:val="24"/>
      <w:lang w:val="en-AU"/>
    </w:rPr>
  </w:style>
  <w:style w:type="paragraph" w:styleId="Revision">
    <w:name w:val="Revision"/>
    <w:hidden/>
    <w:uiPriority w:val="99"/>
    <w:semiHidden/>
    <w:rsid w:val="00B8098A"/>
    <w:rPr>
      <w:lang w:val="en-GB"/>
    </w:rPr>
  </w:style>
  <w:style w:type="paragraph" w:customStyle="1" w:styleId="Default">
    <w:name w:val="Default"/>
    <w:rsid w:val="002867D4"/>
    <w:pPr>
      <w:autoSpaceDE w:val="0"/>
      <w:autoSpaceDN w:val="0"/>
      <w:adjustRightInd w:val="0"/>
    </w:pPr>
    <w:rPr>
      <w:rFonts w:ascii="Symbol" w:hAnsi="Symbol" w:cs="Symbol"/>
      <w:color w:val="000000"/>
      <w:sz w:val="24"/>
      <w:szCs w:val="24"/>
    </w:rPr>
  </w:style>
  <w:style w:type="character" w:customStyle="1" w:styleId="left">
    <w:name w:val="left"/>
    <w:basedOn w:val="DefaultParagraphFont"/>
    <w:rsid w:val="00EB431C"/>
  </w:style>
  <w:style w:type="paragraph" w:customStyle="1" w:styleId="BodyTextindent12mm">
    <w:name w:val="Body Text indent 12mm"/>
    <w:basedOn w:val="Normal"/>
    <w:rsid w:val="00D8771A"/>
    <w:pPr>
      <w:spacing w:after="240" w:line="240" w:lineRule="exact"/>
      <w:ind w:left="680"/>
    </w:pPr>
    <w:rPr>
      <w:rFonts w:ascii="Verdana" w:hAnsi="Verdana"/>
      <w:sz w:val="18"/>
      <w:szCs w:val="24"/>
      <w:lang w:val="en-AU"/>
    </w:rPr>
  </w:style>
  <w:style w:type="character" w:styleId="UnresolvedMention">
    <w:name w:val="Unresolved Mention"/>
    <w:basedOn w:val="DefaultParagraphFont"/>
    <w:uiPriority w:val="99"/>
    <w:semiHidden/>
    <w:unhideWhenUsed/>
    <w:rsid w:val="00C33776"/>
    <w:rPr>
      <w:color w:val="808080"/>
      <w:shd w:val="clear" w:color="auto" w:fill="E6E6E6"/>
    </w:rPr>
  </w:style>
  <w:style w:type="paragraph" w:customStyle="1" w:styleId="Normal1">
    <w:name w:val="Normal_1"/>
    <w:qFormat/>
    <w:rsid w:val="008E3FE6"/>
    <w:rPr>
      <w:rFonts w:ascii="Arial" w:eastAsia="Arial" w:hAnsi="Arial" w:cs="Arial"/>
      <w:sz w:val="24"/>
      <w:szCs w:val="24"/>
    </w:rPr>
  </w:style>
  <w:style w:type="character" w:customStyle="1" w:styleId="normaltextrun">
    <w:name w:val="normaltextrun"/>
    <w:basedOn w:val="DefaultParagraphFont"/>
    <w:rsid w:val="00480C69"/>
  </w:style>
  <w:style w:type="character" w:customStyle="1" w:styleId="eop">
    <w:name w:val="eop"/>
    <w:basedOn w:val="DefaultParagraphFont"/>
    <w:rsid w:val="00480C69"/>
  </w:style>
  <w:style w:type="paragraph" w:customStyle="1" w:styleId="paragraph">
    <w:name w:val="paragraph"/>
    <w:basedOn w:val="Normal"/>
    <w:rsid w:val="00480C69"/>
    <w:pPr>
      <w:spacing w:before="100" w:beforeAutospacing="1" w:after="100" w:afterAutospacing="1"/>
    </w:pPr>
    <w:rPr>
      <w:sz w:val="24"/>
      <w:szCs w:val="24"/>
      <w:lang w:val="en-AU"/>
    </w:rPr>
  </w:style>
  <w:style w:type="character" w:customStyle="1" w:styleId="scxw116033025">
    <w:name w:val="scxw116033025"/>
    <w:basedOn w:val="DefaultParagraphFont"/>
    <w:rsid w:val="00480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9118">
      <w:bodyDiv w:val="1"/>
      <w:marLeft w:val="0"/>
      <w:marRight w:val="0"/>
      <w:marTop w:val="0"/>
      <w:marBottom w:val="0"/>
      <w:divBdr>
        <w:top w:val="none" w:sz="0" w:space="0" w:color="auto"/>
        <w:left w:val="none" w:sz="0" w:space="0" w:color="auto"/>
        <w:bottom w:val="none" w:sz="0" w:space="0" w:color="auto"/>
        <w:right w:val="none" w:sz="0" w:space="0" w:color="auto"/>
      </w:divBdr>
    </w:div>
    <w:div w:id="48579268">
      <w:bodyDiv w:val="1"/>
      <w:marLeft w:val="0"/>
      <w:marRight w:val="0"/>
      <w:marTop w:val="0"/>
      <w:marBottom w:val="0"/>
      <w:divBdr>
        <w:top w:val="none" w:sz="0" w:space="0" w:color="auto"/>
        <w:left w:val="none" w:sz="0" w:space="0" w:color="auto"/>
        <w:bottom w:val="none" w:sz="0" w:space="0" w:color="auto"/>
        <w:right w:val="none" w:sz="0" w:space="0" w:color="auto"/>
      </w:divBdr>
    </w:div>
    <w:div w:id="55278763">
      <w:bodyDiv w:val="1"/>
      <w:marLeft w:val="0"/>
      <w:marRight w:val="0"/>
      <w:marTop w:val="0"/>
      <w:marBottom w:val="0"/>
      <w:divBdr>
        <w:top w:val="none" w:sz="0" w:space="0" w:color="auto"/>
        <w:left w:val="none" w:sz="0" w:space="0" w:color="auto"/>
        <w:bottom w:val="none" w:sz="0" w:space="0" w:color="auto"/>
        <w:right w:val="none" w:sz="0" w:space="0" w:color="auto"/>
      </w:divBdr>
    </w:div>
    <w:div w:id="68354116">
      <w:bodyDiv w:val="1"/>
      <w:marLeft w:val="0"/>
      <w:marRight w:val="0"/>
      <w:marTop w:val="0"/>
      <w:marBottom w:val="0"/>
      <w:divBdr>
        <w:top w:val="none" w:sz="0" w:space="0" w:color="auto"/>
        <w:left w:val="none" w:sz="0" w:space="0" w:color="auto"/>
        <w:bottom w:val="none" w:sz="0" w:space="0" w:color="auto"/>
        <w:right w:val="none" w:sz="0" w:space="0" w:color="auto"/>
      </w:divBdr>
    </w:div>
    <w:div w:id="85660439">
      <w:bodyDiv w:val="1"/>
      <w:marLeft w:val="0"/>
      <w:marRight w:val="0"/>
      <w:marTop w:val="0"/>
      <w:marBottom w:val="0"/>
      <w:divBdr>
        <w:top w:val="none" w:sz="0" w:space="0" w:color="auto"/>
        <w:left w:val="none" w:sz="0" w:space="0" w:color="auto"/>
        <w:bottom w:val="none" w:sz="0" w:space="0" w:color="auto"/>
        <w:right w:val="none" w:sz="0" w:space="0" w:color="auto"/>
      </w:divBdr>
    </w:div>
    <w:div w:id="118183221">
      <w:bodyDiv w:val="1"/>
      <w:marLeft w:val="0"/>
      <w:marRight w:val="0"/>
      <w:marTop w:val="0"/>
      <w:marBottom w:val="0"/>
      <w:divBdr>
        <w:top w:val="none" w:sz="0" w:space="0" w:color="auto"/>
        <w:left w:val="none" w:sz="0" w:space="0" w:color="auto"/>
        <w:bottom w:val="none" w:sz="0" w:space="0" w:color="auto"/>
        <w:right w:val="none" w:sz="0" w:space="0" w:color="auto"/>
      </w:divBdr>
    </w:div>
    <w:div w:id="120996565">
      <w:bodyDiv w:val="1"/>
      <w:marLeft w:val="0"/>
      <w:marRight w:val="0"/>
      <w:marTop w:val="0"/>
      <w:marBottom w:val="0"/>
      <w:divBdr>
        <w:top w:val="none" w:sz="0" w:space="0" w:color="auto"/>
        <w:left w:val="none" w:sz="0" w:space="0" w:color="auto"/>
        <w:bottom w:val="none" w:sz="0" w:space="0" w:color="auto"/>
        <w:right w:val="none" w:sz="0" w:space="0" w:color="auto"/>
      </w:divBdr>
    </w:div>
    <w:div w:id="123011373">
      <w:bodyDiv w:val="1"/>
      <w:marLeft w:val="0"/>
      <w:marRight w:val="0"/>
      <w:marTop w:val="0"/>
      <w:marBottom w:val="0"/>
      <w:divBdr>
        <w:top w:val="none" w:sz="0" w:space="0" w:color="auto"/>
        <w:left w:val="none" w:sz="0" w:space="0" w:color="auto"/>
        <w:bottom w:val="none" w:sz="0" w:space="0" w:color="auto"/>
        <w:right w:val="none" w:sz="0" w:space="0" w:color="auto"/>
      </w:divBdr>
    </w:div>
    <w:div w:id="130289157">
      <w:bodyDiv w:val="1"/>
      <w:marLeft w:val="0"/>
      <w:marRight w:val="0"/>
      <w:marTop w:val="0"/>
      <w:marBottom w:val="0"/>
      <w:divBdr>
        <w:top w:val="none" w:sz="0" w:space="0" w:color="auto"/>
        <w:left w:val="none" w:sz="0" w:space="0" w:color="auto"/>
        <w:bottom w:val="none" w:sz="0" w:space="0" w:color="auto"/>
        <w:right w:val="none" w:sz="0" w:space="0" w:color="auto"/>
      </w:divBdr>
    </w:div>
    <w:div w:id="143007068">
      <w:bodyDiv w:val="1"/>
      <w:marLeft w:val="0"/>
      <w:marRight w:val="0"/>
      <w:marTop w:val="0"/>
      <w:marBottom w:val="0"/>
      <w:divBdr>
        <w:top w:val="none" w:sz="0" w:space="0" w:color="auto"/>
        <w:left w:val="none" w:sz="0" w:space="0" w:color="auto"/>
        <w:bottom w:val="none" w:sz="0" w:space="0" w:color="auto"/>
        <w:right w:val="none" w:sz="0" w:space="0" w:color="auto"/>
      </w:divBdr>
    </w:div>
    <w:div w:id="147331779">
      <w:bodyDiv w:val="1"/>
      <w:marLeft w:val="0"/>
      <w:marRight w:val="0"/>
      <w:marTop w:val="0"/>
      <w:marBottom w:val="0"/>
      <w:divBdr>
        <w:top w:val="none" w:sz="0" w:space="0" w:color="auto"/>
        <w:left w:val="none" w:sz="0" w:space="0" w:color="auto"/>
        <w:bottom w:val="none" w:sz="0" w:space="0" w:color="auto"/>
        <w:right w:val="none" w:sz="0" w:space="0" w:color="auto"/>
      </w:divBdr>
    </w:div>
    <w:div w:id="160463034">
      <w:bodyDiv w:val="1"/>
      <w:marLeft w:val="0"/>
      <w:marRight w:val="0"/>
      <w:marTop w:val="0"/>
      <w:marBottom w:val="0"/>
      <w:divBdr>
        <w:top w:val="none" w:sz="0" w:space="0" w:color="auto"/>
        <w:left w:val="none" w:sz="0" w:space="0" w:color="auto"/>
        <w:bottom w:val="none" w:sz="0" w:space="0" w:color="auto"/>
        <w:right w:val="none" w:sz="0" w:space="0" w:color="auto"/>
      </w:divBdr>
    </w:div>
    <w:div w:id="164053548">
      <w:bodyDiv w:val="1"/>
      <w:marLeft w:val="0"/>
      <w:marRight w:val="0"/>
      <w:marTop w:val="0"/>
      <w:marBottom w:val="0"/>
      <w:divBdr>
        <w:top w:val="none" w:sz="0" w:space="0" w:color="auto"/>
        <w:left w:val="none" w:sz="0" w:space="0" w:color="auto"/>
        <w:bottom w:val="none" w:sz="0" w:space="0" w:color="auto"/>
        <w:right w:val="none" w:sz="0" w:space="0" w:color="auto"/>
      </w:divBdr>
    </w:div>
    <w:div w:id="165945027">
      <w:bodyDiv w:val="1"/>
      <w:marLeft w:val="0"/>
      <w:marRight w:val="0"/>
      <w:marTop w:val="0"/>
      <w:marBottom w:val="0"/>
      <w:divBdr>
        <w:top w:val="none" w:sz="0" w:space="0" w:color="auto"/>
        <w:left w:val="none" w:sz="0" w:space="0" w:color="auto"/>
        <w:bottom w:val="none" w:sz="0" w:space="0" w:color="auto"/>
        <w:right w:val="none" w:sz="0" w:space="0" w:color="auto"/>
      </w:divBdr>
    </w:div>
    <w:div w:id="179901814">
      <w:bodyDiv w:val="1"/>
      <w:marLeft w:val="0"/>
      <w:marRight w:val="0"/>
      <w:marTop w:val="0"/>
      <w:marBottom w:val="0"/>
      <w:divBdr>
        <w:top w:val="none" w:sz="0" w:space="0" w:color="auto"/>
        <w:left w:val="none" w:sz="0" w:space="0" w:color="auto"/>
        <w:bottom w:val="none" w:sz="0" w:space="0" w:color="auto"/>
        <w:right w:val="none" w:sz="0" w:space="0" w:color="auto"/>
      </w:divBdr>
    </w:div>
    <w:div w:id="182474445">
      <w:bodyDiv w:val="1"/>
      <w:marLeft w:val="0"/>
      <w:marRight w:val="0"/>
      <w:marTop w:val="0"/>
      <w:marBottom w:val="0"/>
      <w:divBdr>
        <w:top w:val="none" w:sz="0" w:space="0" w:color="auto"/>
        <w:left w:val="none" w:sz="0" w:space="0" w:color="auto"/>
        <w:bottom w:val="none" w:sz="0" w:space="0" w:color="auto"/>
        <w:right w:val="none" w:sz="0" w:space="0" w:color="auto"/>
      </w:divBdr>
    </w:div>
    <w:div w:id="204951402">
      <w:bodyDiv w:val="1"/>
      <w:marLeft w:val="0"/>
      <w:marRight w:val="0"/>
      <w:marTop w:val="0"/>
      <w:marBottom w:val="0"/>
      <w:divBdr>
        <w:top w:val="none" w:sz="0" w:space="0" w:color="auto"/>
        <w:left w:val="none" w:sz="0" w:space="0" w:color="auto"/>
        <w:bottom w:val="none" w:sz="0" w:space="0" w:color="auto"/>
        <w:right w:val="none" w:sz="0" w:space="0" w:color="auto"/>
      </w:divBdr>
    </w:div>
    <w:div w:id="206840740">
      <w:bodyDiv w:val="1"/>
      <w:marLeft w:val="0"/>
      <w:marRight w:val="0"/>
      <w:marTop w:val="0"/>
      <w:marBottom w:val="0"/>
      <w:divBdr>
        <w:top w:val="none" w:sz="0" w:space="0" w:color="auto"/>
        <w:left w:val="none" w:sz="0" w:space="0" w:color="auto"/>
        <w:bottom w:val="none" w:sz="0" w:space="0" w:color="auto"/>
        <w:right w:val="none" w:sz="0" w:space="0" w:color="auto"/>
      </w:divBdr>
    </w:div>
    <w:div w:id="211158957">
      <w:bodyDiv w:val="1"/>
      <w:marLeft w:val="0"/>
      <w:marRight w:val="0"/>
      <w:marTop w:val="0"/>
      <w:marBottom w:val="0"/>
      <w:divBdr>
        <w:top w:val="none" w:sz="0" w:space="0" w:color="auto"/>
        <w:left w:val="none" w:sz="0" w:space="0" w:color="auto"/>
        <w:bottom w:val="none" w:sz="0" w:space="0" w:color="auto"/>
        <w:right w:val="none" w:sz="0" w:space="0" w:color="auto"/>
      </w:divBdr>
    </w:div>
    <w:div w:id="214510608">
      <w:bodyDiv w:val="1"/>
      <w:marLeft w:val="0"/>
      <w:marRight w:val="0"/>
      <w:marTop w:val="0"/>
      <w:marBottom w:val="0"/>
      <w:divBdr>
        <w:top w:val="none" w:sz="0" w:space="0" w:color="auto"/>
        <w:left w:val="none" w:sz="0" w:space="0" w:color="auto"/>
        <w:bottom w:val="none" w:sz="0" w:space="0" w:color="auto"/>
        <w:right w:val="none" w:sz="0" w:space="0" w:color="auto"/>
      </w:divBdr>
    </w:div>
    <w:div w:id="222329159">
      <w:bodyDiv w:val="1"/>
      <w:marLeft w:val="0"/>
      <w:marRight w:val="0"/>
      <w:marTop w:val="0"/>
      <w:marBottom w:val="0"/>
      <w:divBdr>
        <w:top w:val="none" w:sz="0" w:space="0" w:color="auto"/>
        <w:left w:val="none" w:sz="0" w:space="0" w:color="auto"/>
        <w:bottom w:val="none" w:sz="0" w:space="0" w:color="auto"/>
        <w:right w:val="none" w:sz="0" w:space="0" w:color="auto"/>
      </w:divBdr>
    </w:div>
    <w:div w:id="241528645">
      <w:bodyDiv w:val="1"/>
      <w:marLeft w:val="0"/>
      <w:marRight w:val="0"/>
      <w:marTop w:val="0"/>
      <w:marBottom w:val="0"/>
      <w:divBdr>
        <w:top w:val="none" w:sz="0" w:space="0" w:color="auto"/>
        <w:left w:val="none" w:sz="0" w:space="0" w:color="auto"/>
        <w:bottom w:val="none" w:sz="0" w:space="0" w:color="auto"/>
        <w:right w:val="none" w:sz="0" w:space="0" w:color="auto"/>
      </w:divBdr>
    </w:div>
    <w:div w:id="246621020">
      <w:bodyDiv w:val="1"/>
      <w:marLeft w:val="0"/>
      <w:marRight w:val="0"/>
      <w:marTop w:val="0"/>
      <w:marBottom w:val="0"/>
      <w:divBdr>
        <w:top w:val="none" w:sz="0" w:space="0" w:color="auto"/>
        <w:left w:val="none" w:sz="0" w:space="0" w:color="auto"/>
        <w:bottom w:val="none" w:sz="0" w:space="0" w:color="auto"/>
        <w:right w:val="none" w:sz="0" w:space="0" w:color="auto"/>
      </w:divBdr>
    </w:div>
    <w:div w:id="246772954">
      <w:bodyDiv w:val="1"/>
      <w:marLeft w:val="0"/>
      <w:marRight w:val="0"/>
      <w:marTop w:val="0"/>
      <w:marBottom w:val="0"/>
      <w:divBdr>
        <w:top w:val="none" w:sz="0" w:space="0" w:color="auto"/>
        <w:left w:val="none" w:sz="0" w:space="0" w:color="auto"/>
        <w:bottom w:val="none" w:sz="0" w:space="0" w:color="auto"/>
        <w:right w:val="none" w:sz="0" w:space="0" w:color="auto"/>
      </w:divBdr>
    </w:div>
    <w:div w:id="264700142">
      <w:bodyDiv w:val="1"/>
      <w:marLeft w:val="0"/>
      <w:marRight w:val="0"/>
      <w:marTop w:val="0"/>
      <w:marBottom w:val="0"/>
      <w:divBdr>
        <w:top w:val="none" w:sz="0" w:space="0" w:color="auto"/>
        <w:left w:val="none" w:sz="0" w:space="0" w:color="auto"/>
        <w:bottom w:val="none" w:sz="0" w:space="0" w:color="auto"/>
        <w:right w:val="none" w:sz="0" w:space="0" w:color="auto"/>
      </w:divBdr>
    </w:div>
    <w:div w:id="266473073">
      <w:bodyDiv w:val="1"/>
      <w:marLeft w:val="0"/>
      <w:marRight w:val="0"/>
      <w:marTop w:val="0"/>
      <w:marBottom w:val="0"/>
      <w:divBdr>
        <w:top w:val="none" w:sz="0" w:space="0" w:color="auto"/>
        <w:left w:val="none" w:sz="0" w:space="0" w:color="auto"/>
        <w:bottom w:val="none" w:sz="0" w:space="0" w:color="auto"/>
        <w:right w:val="none" w:sz="0" w:space="0" w:color="auto"/>
      </w:divBdr>
    </w:div>
    <w:div w:id="312831281">
      <w:bodyDiv w:val="1"/>
      <w:marLeft w:val="0"/>
      <w:marRight w:val="0"/>
      <w:marTop w:val="0"/>
      <w:marBottom w:val="0"/>
      <w:divBdr>
        <w:top w:val="none" w:sz="0" w:space="0" w:color="auto"/>
        <w:left w:val="none" w:sz="0" w:space="0" w:color="auto"/>
        <w:bottom w:val="none" w:sz="0" w:space="0" w:color="auto"/>
        <w:right w:val="none" w:sz="0" w:space="0" w:color="auto"/>
      </w:divBdr>
    </w:div>
    <w:div w:id="317735904">
      <w:bodyDiv w:val="1"/>
      <w:marLeft w:val="0"/>
      <w:marRight w:val="0"/>
      <w:marTop w:val="0"/>
      <w:marBottom w:val="0"/>
      <w:divBdr>
        <w:top w:val="none" w:sz="0" w:space="0" w:color="auto"/>
        <w:left w:val="none" w:sz="0" w:space="0" w:color="auto"/>
        <w:bottom w:val="none" w:sz="0" w:space="0" w:color="auto"/>
        <w:right w:val="none" w:sz="0" w:space="0" w:color="auto"/>
      </w:divBdr>
    </w:div>
    <w:div w:id="319384185">
      <w:bodyDiv w:val="1"/>
      <w:marLeft w:val="0"/>
      <w:marRight w:val="0"/>
      <w:marTop w:val="0"/>
      <w:marBottom w:val="0"/>
      <w:divBdr>
        <w:top w:val="none" w:sz="0" w:space="0" w:color="auto"/>
        <w:left w:val="none" w:sz="0" w:space="0" w:color="auto"/>
        <w:bottom w:val="none" w:sz="0" w:space="0" w:color="auto"/>
        <w:right w:val="none" w:sz="0" w:space="0" w:color="auto"/>
      </w:divBdr>
    </w:div>
    <w:div w:id="334068717">
      <w:bodyDiv w:val="1"/>
      <w:marLeft w:val="0"/>
      <w:marRight w:val="0"/>
      <w:marTop w:val="0"/>
      <w:marBottom w:val="0"/>
      <w:divBdr>
        <w:top w:val="none" w:sz="0" w:space="0" w:color="auto"/>
        <w:left w:val="none" w:sz="0" w:space="0" w:color="auto"/>
        <w:bottom w:val="none" w:sz="0" w:space="0" w:color="auto"/>
        <w:right w:val="none" w:sz="0" w:space="0" w:color="auto"/>
      </w:divBdr>
    </w:div>
    <w:div w:id="337732499">
      <w:bodyDiv w:val="1"/>
      <w:marLeft w:val="0"/>
      <w:marRight w:val="0"/>
      <w:marTop w:val="0"/>
      <w:marBottom w:val="0"/>
      <w:divBdr>
        <w:top w:val="none" w:sz="0" w:space="0" w:color="auto"/>
        <w:left w:val="none" w:sz="0" w:space="0" w:color="auto"/>
        <w:bottom w:val="none" w:sz="0" w:space="0" w:color="auto"/>
        <w:right w:val="none" w:sz="0" w:space="0" w:color="auto"/>
      </w:divBdr>
    </w:div>
    <w:div w:id="368116839">
      <w:bodyDiv w:val="1"/>
      <w:marLeft w:val="0"/>
      <w:marRight w:val="0"/>
      <w:marTop w:val="0"/>
      <w:marBottom w:val="0"/>
      <w:divBdr>
        <w:top w:val="none" w:sz="0" w:space="0" w:color="auto"/>
        <w:left w:val="none" w:sz="0" w:space="0" w:color="auto"/>
        <w:bottom w:val="none" w:sz="0" w:space="0" w:color="auto"/>
        <w:right w:val="none" w:sz="0" w:space="0" w:color="auto"/>
      </w:divBdr>
    </w:div>
    <w:div w:id="375664128">
      <w:bodyDiv w:val="1"/>
      <w:marLeft w:val="0"/>
      <w:marRight w:val="0"/>
      <w:marTop w:val="0"/>
      <w:marBottom w:val="0"/>
      <w:divBdr>
        <w:top w:val="none" w:sz="0" w:space="0" w:color="auto"/>
        <w:left w:val="none" w:sz="0" w:space="0" w:color="auto"/>
        <w:bottom w:val="none" w:sz="0" w:space="0" w:color="auto"/>
        <w:right w:val="none" w:sz="0" w:space="0" w:color="auto"/>
      </w:divBdr>
    </w:div>
    <w:div w:id="382292571">
      <w:bodyDiv w:val="1"/>
      <w:marLeft w:val="0"/>
      <w:marRight w:val="0"/>
      <w:marTop w:val="0"/>
      <w:marBottom w:val="0"/>
      <w:divBdr>
        <w:top w:val="none" w:sz="0" w:space="0" w:color="auto"/>
        <w:left w:val="none" w:sz="0" w:space="0" w:color="auto"/>
        <w:bottom w:val="none" w:sz="0" w:space="0" w:color="auto"/>
        <w:right w:val="none" w:sz="0" w:space="0" w:color="auto"/>
      </w:divBdr>
    </w:div>
    <w:div w:id="384110437">
      <w:bodyDiv w:val="1"/>
      <w:marLeft w:val="0"/>
      <w:marRight w:val="0"/>
      <w:marTop w:val="0"/>
      <w:marBottom w:val="0"/>
      <w:divBdr>
        <w:top w:val="none" w:sz="0" w:space="0" w:color="auto"/>
        <w:left w:val="none" w:sz="0" w:space="0" w:color="auto"/>
        <w:bottom w:val="none" w:sz="0" w:space="0" w:color="auto"/>
        <w:right w:val="none" w:sz="0" w:space="0" w:color="auto"/>
      </w:divBdr>
    </w:div>
    <w:div w:id="392310057">
      <w:bodyDiv w:val="1"/>
      <w:marLeft w:val="0"/>
      <w:marRight w:val="0"/>
      <w:marTop w:val="0"/>
      <w:marBottom w:val="0"/>
      <w:divBdr>
        <w:top w:val="none" w:sz="0" w:space="0" w:color="auto"/>
        <w:left w:val="none" w:sz="0" w:space="0" w:color="auto"/>
        <w:bottom w:val="none" w:sz="0" w:space="0" w:color="auto"/>
        <w:right w:val="none" w:sz="0" w:space="0" w:color="auto"/>
      </w:divBdr>
    </w:div>
    <w:div w:id="392582047">
      <w:bodyDiv w:val="1"/>
      <w:marLeft w:val="0"/>
      <w:marRight w:val="0"/>
      <w:marTop w:val="0"/>
      <w:marBottom w:val="0"/>
      <w:divBdr>
        <w:top w:val="none" w:sz="0" w:space="0" w:color="auto"/>
        <w:left w:val="none" w:sz="0" w:space="0" w:color="auto"/>
        <w:bottom w:val="none" w:sz="0" w:space="0" w:color="auto"/>
        <w:right w:val="none" w:sz="0" w:space="0" w:color="auto"/>
      </w:divBdr>
    </w:div>
    <w:div w:id="407465606">
      <w:bodyDiv w:val="1"/>
      <w:marLeft w:val="0"/>
      <w:marRight w:val="0"/>
      <w:marTop w:val="0"/>
      <w:marBottom w:val="0"/>
      <w:divBdr>
        <w:top w:val="none" w:sz="0" w:space="0" w:color="auto"/>
        <w:left w:val="none" w:sz="0" w:space="0" w:color="auto"/>
        <w:bottom w:val="none" w:sz="0" w:space="0" w:color="auto"/>
        <w:right w:val="none" w:sz="0" w:space="0" w:color="auto"/>
      </w:divBdr>
    </w:div>
    <w:div w:id="409161753">
      <w:bodyDiv w:val="1"/>
      <w:marLeft w:val="0"/>
      <w:marRight w:val="0"/>
      <w:marTop w:val="0"/>
      <w:marBottom w:val="0"/>
      <w:divBdr>
        <w:top w:val="none" w:sz="0" w:space="0" w:color="auto"/>
        <w:left w:val="none" w:sz="0" w:space="0" w:color="auto"/>
        <w:bottom w:val="none" w:sz="0" w:space="0" w:color="auto"/>
        <w:right w:val="none" w:sz="0" w:space="0" w:color="auto"/>
      </w:divBdr>
    </w:div>
    <w:div w:id="415712705">
      <w:bodyDiv w:val="1"/>
      <w:marLeft w:val="0"/>
      <w:marRight w:val="0"/>
      <w:marTop w:val="0"/>
      <w:marBottom w:val="0"/>
      <w:divBdr>
        <w:top w:val="none" w:sz="0" w:space="0" w:color="auto"/>
        <w:left w:val="none" w:sz="0" w:space="0" w:color="auto"/>
        <w:bottom w:val="none" w:sz="0" w:space="0" w:color="auto"/>
        <w:right w:val="none" w:sz="0" w:space="0" w:color="auto"/>
      </w:divBdr>
    </w:div>
    <w:div w:id="419522677">
      <w:bodyDiv w:val="1"/>
      <w:marLeft w:val="0"/>
      <w:marRight w:val="0"/>
      <w:marTop w:val="0"/>
      <w:marBottom w:val="0"/>
      <w:divBdr>
        <w:top w:val="none" w:sz="0" w:space="0" w:color="auto"/>
        <w:left w:val="none" w:sz="0" w:space="0" w:color="auto"/>
        <w:bottom w:val="none" w:sz="0" w:space="0" w:color="auto"/>
        <w:right w:val="none" w:sz="0" w:space="0" w:color="auto"/>
      </w:divBdr>
    </w:div>
    <w:div w:id="444158472">
      <w:bodyDiv w:val="1"/>
      <w:marLeft w:val="0"/>
      <w:marRight w:val="0"/>
      <w:marTop w:val="0"/>
      <w:marBottom w:val="0"/>
      <w:divBdr>
        <w:top w:val="none" w:sz="0" w:space="0" w:color="auto"/>
        <w:left w:val="none" w:sz="0" w:space="0" w:color="auto"/>
        <w:bottom w:val="none" w:sz="0" w:space="0" w:color="auto"/>
        <w:right w:val="none" w:sz="0" w:space="0" w:color="auto"/>
      </w:divBdr>
    </w:div>
    <w:div w:id="444160289">
      <w:bodyDiv w:val="1"/>
      <w:marLeft w:val="0"/>
      <w:marRight w:val="0"/>
      <w:marTop w:val="0"/>
      <w:marBottom w:val="0"/>
      <w:divBdr>
        <w:top w:val="none" w:sz="0" w:space="0" w:color="auto"/>
        <w:left w:val="none" w:sz="0" w:space="0" w:color="auto"/>
        <w:bottom w:val="none" w:sz="0" w:space="0" w:color="auto"/>
        <w:right w:val="none" w:sz="0" w:space="0" w:color="auto"/>
      </w:divBdr>
    </w:div>
    <w:div w:id="445462700">
      <w:bodyDiv w:val="1"/>
      <w:marLeft w:val="0"/>
      <w:marRight w:val="0"/>
      <w:marTop w:val="0"/>
      <w:marBottom w:val="0"/>
      <w:divBdr>
        <w:top w:val="none" w:sz="0" w:space="0" w:color="auto"/>
        <w:left w:val="none" w:sz="0" w:space="0" w:color="auto"/>
        <w:bottom w:val="none" w:sz="0" w:space="0" w:color="auto"/>
        <w:right w:val="none" w:sz="0" w:space="0" w:color="auto"/>
      </w:divBdr>
    </w:div>
    <w:div w:id="446509503">
      <w:bodyDiv w:val="1"/>
      <w:marLeft w:val="0"/>
      <w:marRight w:val="0"/>
      <w:marTop w:val="0"/>
      <w:marBottom w:val="0"/>
      <w:divBdr>
        <w:top w:val="none" w:sz="0" w:space="0" w:color="auto"/>
        <w:left w:val="none" w:sz="0" w:space="0" w:color="auto"/>
        <w:bottom w:val="none" w:sz="0" w:space="0" w:color="auto"/>
        <w:right w:val="none" w:sz="0" w:space="0" w:color="auto"/>
      </w:divBdr>
    </w:div>
    <w:div w:id="453867067">
      <w:bodyDiv w:val="1"/>
      <w:marLeft w:val="0"/>
      <w:marRight w:val="0"/>
      <w:marTop w:val="0"/>
      <w:marBottom w:val="0"/>
      <w:divBdr>
        <w:top w:val="none" w:sz="0" w:space="0" w:color="auto"/>
        <w:left w:val="none" w:sz="0" w:space="0" w:color="auto"/>
        <w:bottom w:val="none" w:sz="0" w:space="0" w:color="auto"/>
        <w:right w:val="none" w:sz="0" w:space="0" w:color="auto"/>
      </w:divBdr>
    </w:div>
    <w:div w:id="472646023">
      <w:bodyDiv w:val="1"/>
      <w:marLeft w:val="0"/>
      <w:marRight w:val="0"/>
      <w:marTop w:val="0"/>
      <w:marBottom w:val="0"/>
      <w:divBdr>
        <w:top w:val="none" w:sz="0" w:space="0" w:color="auto"/>
        <w:left w:val="none" w:sz="0" w:space="0" w:color="auto"/>
        <w:bottom w:val="none" w:sz="0" w:space="0" w:color="auto"/>
        <w:right w:val="none" w:sz="0" w:space="0" w:color="auto"/>
      </w:divBdr>
    </w:div>
    <w:div w:id="472867077">
      <w:bodyDiv w:val="1"/>
      <w:marLeft w:val="0"/>
      <w:marRight w:val="0"/>
      <w:marTop w:val="0"/>
      <w:marBottom w:val="0"/>
      <w:divBdr>
        <w:top w:val="none" w:sz="0" w:space="0" w:color="auto"/>
        <w:left w:val="none" w:sz="0" w:space="0" w:color="auto"/>
        <w:bottom w:val="none" w:sz="0" w:space="0" w:color="auto"/>
        <w:right w:val="none" w:sz="0" w:space="0" w:color="auto"/>
      </w:divBdr>
    </w:div>
    <w:div w:id="495459665">
      <w:bodyDiv w:val="1"/>
      <w:marLeft w:val="0"/>
      <w:marRight w:val="0"/>
      <w:marTop w:val="0"/>
      <w:marBottom w:val="0"/>
      <w:divBdr>
        <w:top w:val="none" w:sz="0" w:space="0" w:color="auto"/>
        <w:left w:val="none" w:sz="0" w:space="0" w:color="auto"/>
        <w:bottom w:val="none" w:sz="0" w:space="0" w:color="auto"/>
        <w:right w:val="none" w:sz="0" w:space="0" w:color="auto"/>
      </w:divBdr>
      <w:divsChild>
        <w:div w:id="1418944920">
          <w:marLeft w:val="0"/>
          <w:marRight w:val="0"/>
          <w:marTop w:val="0"/>
          <w:marBottom w:val="0"/>
          <w:divBdr>
            <w:top w:val="none" w:sz="0" w:space="0" w:color="auto"/>
            <w:left w:val="none" w:sz="0" w:space="0" w:color="auto"/>
            <w:bottom w:val="none" w:sz="0" w:space="0" w:color="auto"/>
            <w:right w:val="none" w:sz="0" w:space="0" w:color="auto"/>
          </w:divBdr>
          <w:divsChild>
            <w:div w:id="9574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91277">
      <w:bodyDiv w:val="1"/>
      <w:marLeft w:val="0"/>
      <w:marRight w:val="0"/>
      <w:marTop w:val="0"/>
      <w:marBottom w:val="0"/>
      <w:divBdr>
        <w:top w:val="none" w:sz="0" w:space="0" w:color="auto"/>
        <w:left w:val="none" w:sz="0" w:space="0" w:color="auto"/>
        <w:bottom w:val="none" w:sz="0" w:space="0" w:color="auto"/>
        <w:right w:val="none" w:sz="0" w:space="0" w:color="auto"/>
      </w:divBdr>
    </w:div>
    <w:div w:id="506483261">
      <w:bodyDiv w:val="1"/>
      <w:marLeft w:val="0"/>
      <w:marRight w:val="0"/>
      <w:marTop w:val="0"/>
      <w:marBottom w:val="0"/>
      <w:divBdr>
        <w:top w:val="none" w:sz="0" w:space="0" w:color="auto"/>
        <w:left w:val="none" w:sz="0" w:space="0" w:color="auto"/>
        <w:bottom w:val="none" w:sz="0" w:space="0" w:color="auto"/>
        <w:right w:val="none" w:sz="0" w:space="0" w:color="auto"/>
      </w:divBdr>
      <w:divsChild>
        <w:div w:id="1035884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7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44059">
      <w:bodyDiv w:val="1"/>
      <w:marLeft w:val="0"/>
      <w:marRight w:val="0"/>
      <w:marTop w:val="0"/>
      <w:marBottom w:val="0"/>
      <w:divBdr>
        <w:top w:val="none" w:sz="0" w:space="0" w:color="auto"/>
        <w:left w:val="none" w:sz="0" w:space="0" w:color="auto"/>
        <w:bottom w:val="none" w:sz="0" w:space="0" w:color="auto"/>
        <w:right w:val="none" w:sz="0" w:space="0" w:color="auto"/>
      </w:divBdr>
    </w:div>
    <w:div w:id="511186659">
      <w:bodyDiv w:val="1"/>
      <w:marLeft w:val="0"/>
      <w:marRight w:val="0"/>
      <w:marTop w:val="0"/>
      <w:marBottom w:val="0"/>
      <w:divBdr>
        <w:top w:val="none" w:sz="0" w:space="0" w:color="auto"/>
        <w:left w:val="none" w:sz="0" w:space="0" w:color="auto"/>
        <w:bottom w:val="none" w:sz="0" w:space="0" w:color="auto"/>
        <w:right w:val="none" w:sz="0" w:space="0" w:color="auto"/>
      </w:divBdr>
    </w:div>
    <w:div w:id="514155993">
      <w:bodyDiv w:val="1"/>
      <w:marLeft w:val="0"/>
      <w:marRight w:val="0"/>
      <w:marTop w:val="0"/>
      <w:marBottom w:val="0"/>
      <w:divBdr>
        <w:top w:val="none" w:sz="0" w:space="0" w:color="auto"/>
        <w:left w:val="none" w:sz="0" w:space="0" w:color="auto"/>
        <w:bottom w:val="none" w:sz="0" w:space="0" w:color="auto"/>
        <w:right w:val="none" w:sz="0" w:space="0" w:color="auto"/>
      </w:divBdr>
    </w:div>
    <w:div w:id="523178791">
      <w:bodyDiv w:val="1"/>
      <w:marLeft w:val="0"/>
      <w:marRight w:val="0"/>
      <w:marTop w:val="0"/>
      <w:marBottom w:val="0"/>
      <w:divBdr>
        <w:top w:val="none" w:sz="0" w:space="0" w:color="auto"/>
        <w:left w:val="none" w:sz="0" w:space="0" w:color="auto"/>
        <w:bottom w:val="none" w:sz="0" w:space="0" w:color="auto"/>
        <w:right w:val="none" w:sz="0" w:space="0" w:color="auto"/>
      </w:divBdr>
    </w:div>
    <w:div w:id="530458137">
      <w:bodyDiv w:val="1"/>
      <w:marLeft w:val="0"/>
      <w:marRight w:val="0"/>
      <w:marTop w:val="0"/>
      <w:marBottom w:val="0"/>
      <w:divBdr>
        <w:top w:val="none" w:sz="0" w:space="0" w:color="auto"/>
        <w:left w:val="none" w:sz="0" w:space="0" w:color="auto"/>
        <w:bottom w:val="none" w:sz="0" w:space="0" w:color="auto"/>
        <w:right w:val="none" w:sz="0" w:space="0" w:color="auto"/>
      </w:divBdr>
    </w:div>
    <w:div w:id="535629144">
      <w:bodyDiv w:val="1"/>
      <w:marLeft w:val="0"/>
      <w:marRight w:val="0"/>
      <w:marTop w:val="0"/>
      <w:marBottom w:val="0"/>
      <w:divBdr>
        <w:top w:val="none" w:sz="0" w:space="0" w:color="auto"/>
        <w:left w:val="none" w:sz="0" w:space="0" w:color="auto"/>
        <w:bottom w:val="none" w:sz="0" w:space="0" w:color="auto"/>
        <w:right w:val="none" w:sz="0" w:space="0" w:color="auto"/>
      </w:divBdr>
    </w:div>
    <w:div w:id="539779629">
      <w:bodyDiv w:val="1"/>
      <w:marLeft w:val="0"/>
      <w:marRight w:val="0"/>
      <w:marTop w:val="0"/>
      <w:marBottom w:val="0"/>
      <w:divBdr>
        <w:top w:val="none" w:sz="0" w:space="0" w:color="auto"/>
        <w:left w:val="none" w:sz="0" w:space="0" w:color="auto"/>
        <w:bottom w:val="none" w:sz="0" w:space="0" w:color="auto"/>
        <w:right w:val="none" w:sz="0" w:space="0" w:color="auto"/>
      </w:divBdr>
    </w:div>
    <w:div w:id="548885040">
      <w:bodyDiv w:val="1"/>
      <w:marLeft w:val="0"/>
      <w:marRight w:val="0"/>
      <w:marTop w:val="0"/>
      <w:marBottom w:val="0"/>
      <w:divBdr>
        <w:top w:val="none" w:sz="0" w:space="0" w:color="auto"/>
        <w:left w:val="none" w:sz="0" w:space="0" w:color="auto"/>
        <w:bottom w:val="none" w:sz="0" w:space="0" w:color="auto"/>
        <w:right w:val="none" w:sz="0" w:space="0" w:color="auto"/>
      </w:divBdr>
    </w:div>
    <w:div w:id="556938126">
      <w:bodyDiv w:val="1"/>
      <w:marLeft w:val="0"/>
      <w:marRight w:val="0"/>
      <w:marTop w:val="0"/>
      <w:marBottom w:val="0"/>
      <w:divBdr>
        <w:top w:val="none" w:sz="0" w:space="0" w:color="auto"/>
        <w:left w:val="none" w:sz="0" w:space="0" w:color="auto"/>
        <w:bottom w:val="none" w:sz="0" w:space="0" w:color="auto"/>
        <w:right w:val="none" w:sz="0" w:space="0" w:color="auto"/>
      </w:divBdr>
    </w:div>
    <w:div w:id="563183572">
      <w:bodyDiv w:val="1"/>
      <w:marLeft w:val="0"/>
      <w:marRight w:val="0"/>
      <w:marTop w:val="0"/>
      <w:marBottom w:val="0"/>
      <w:divBdr>
        <w:top w:val="none" w:sz="0" w:space="0" w:color="auto"/>
        <w:left w:val="none" w:sz="0" w:space="0" w:color="auto"/>
        <w:bottom w:val="none" w:sz="0" w:space="0" w:color="auto"/>
        <w:right w:val="none" w:sz="0" w:space="0" w:color="auto"/>
      </w:divBdr>
    </w:div>
    <w:div w:id="570235647">
      <w:bodyDiv w:val="1"/>
      <w:marLeft w:val="0"/>
      <w:marRight w:val="0"/>
      <w:marTop w:val="0"/>
      <w:marBottom w:val="0"/>
      <w:divBdr>
        <w:top w:val="none" w:sz="0" w:space="0" w:color="auto"/>
        <w:left w:val="none" w:sz="0" w:space="0" w:color="auto"/>
        <w:bottom w:val="none" w:sz="0" w:space="0" w:color="auto"/>
        <w:right w:val="none" w:sz="0" w:space="0" w:color="auto"/>
      </w:divBdr>
    </w:div>
    <w:div w:id="572472312">
      <w:bodyDiv w:val="1"/>
      <w:marLeft w:val="0"/>
      <w:marRight w:val="0"/>
      <w:marTop w:val="0"/>
      <w:marBottom w:val="0"/>
      <w:divBdr>
        <w:top w:val="none" w:sz="0" w:space="0" w:color="auto"/>
        <w:left w:val="none" w:sz="0" w:space="0" w:color="auto"/>
        <w:bottom w:val="none" w:sz="0" w:space="0" w:color="auto"/>
        <w:right w:val="none" w:sz="0" w:space="0" w:color="auto"/>
      </w:divBdr>
    </w:div>
    <w:div w:id="576474756">
      <w:bodyDiv w:val="1"/>
      <w:marLeft w:val="0"/>
      <w:marRight w:val="0"/>
      <w:marTop w:val="0"/>
      <w:marBottom w:val="0"/>
      <w:divBdr>
        <w:top w:val="none" w:sz="0" w:space="0" w:color="auto"/>
        <w:left w:val="none" w:sz="0" w:space="0" w:color="auto"/>
        <w:bottom w:val="none" w:sz="0" w:space="0" w:color="auto"/>
        <w:right w:val="none" w:sz="0" w:space="0" w:color="auto"/>
      </w:divBdr>
    </w:div>
    <w:div w:id="579683639">
      <w:bodyDiv w:val="1"/>
      <w:marLeft w:val="0"/>
      <w:marRight w:val="0"/>
      <w:marTop w:val="0"/>
      <w:marBottom w:val="0"/>
      <w:divBdr>
        <w:top w:val="none" w:sz="0" w:space="0" w:color="auto"/>
        <w:left w:val="none" w:sz="0" w:space="0" w:color="auto"/>
        <w:bottom w:val="none" w:sz="0" w:space="0" w:color="auto"/>
        <w:right w:val="none" w:sz="0" w:space="0" w:color="auto"/>
      </w:divBdr>
    </w:div>
    <w:div w:id="590045603">
      <w:bodyDiv w:val="1"/>
      <w:marLeft w:val="0"/>
      <w:marRight w:val="0"/>
      <w:marTop w:val="0"/>
      <w:marBottom w:val="0"/>
      <w:divBdr>
        <w:top w:val="none" w:sz="0" w:space="0" w:color="auto"/>
        <w:left w:val="none" w:sz="0" w:space="0" w:color="auto"/>
        <w:bottom w:val="none" w:sz="0" w:space="0" w:color="auto"/>
        <w:right w:val="none" w:sz="0" w:space="0" w:color="auto"/>
      </w:divBdr>
    </w:div>
    <w:div w:id="594292507">
      <w:bodyDiv w:val="1"/>
      <w:marLeft w:val="0"/>
      <w:marRight w:val="0"/>
      <w:marTop w:val="0"/>
      <w:marBottom w:val="0"/>
      <w:divBdr>
        <w:top w:val="none" w:sz="0" w:space="0" w:color="auto"/>
        <w:left w:val="none" w:sz="0" w:space="0" w:color="auto"/>
        <w:bottom w:val="none" w:sz="0" w:space="0" w:color="auto"/>
        <w:right w:val="none" w:sz="0" w:space="0" w:color="auto"/>
      </w:divBdr>
    </w:div>
    <w:div w:id="595482191">
      <w:bodyDiv w:val="1"/>
      <w:marLeft w:val="0"/>
      <w:marRight w:val="0"/>
      <w:marTop w:val="0"/>
      <w:marBottom w:val="0"/>
      <w:divBdr>
        <w:top w:val="none" w:sz="0" w:space="0" w:color="auto"/>
        <w:left w:val="none" w:sz="0" w:space="0" w:color="auto"/>
        <w:bottom w:val="none" w:sz="0" w:space="0" w:color="auto"/>
        <w:right w:val="none" w:sz="0" w:space="0" w:color="auto"/>
      </w:divBdr>
    </w:div>
    <w:div w:id="611590125">
      <w:bodyDiv w:val="1"/>
      <w:marLeft w:val="0"/>
      <w:marRight w:val="0"/>
      <w:marTop w:val="0"/>
      <w:marBottom w:val="0"/>
      <w:divBdr>
        <w:top w:val="none" w:sz="0" w:space="0" w:color="auto"/>
        <w:left w:val="none" w:sz="0" w:space="0" w:color="auto"/>
        <w:bottom w:val="none" w:sz="0" w:space="0" w:color="auto"/>
        <w:right w:val="none" w:sz="0" w:space="0" w:color="auto"/>
      </w:divBdr>
    </w:div>
    <w:div w:id="637339016">
      <w:bodyDiv w:val="1"/>
      <w:marLeft w:val="0"/>
      <w:marRight w:val="0"/>
      <w:marTop w:val="0"/>
      <w:marBottom w:val="0"/>
      <w:divBdr>
        <w:top w:val="none" w:sz="0" w:space="0" w:color="auto"/>
        <w:left w:val="none" w:sz="0" w:space="0" w:color="auto"/>
        <w:bottom w:val="none" w:sz="0" w:space="0" w:color="auto"/>
        <w:right w:val="none" w:sz="0" w:space="0" w:color="auto"/>
      </w:divBdr>
    </w:div>
    <w:div w:id="647714044">
      <w:bodyDiv w:val="1"/>
      <w:marLeft w:val="0"/>
      <w:marRight w:val="0"/>
      <w:marTop w:val="0"/>
      <w:marBottom w:val="0"/>
      <w:divBdr>
        <w:top w:val="none" w:sz="0" w:space="0" w:color="auto"/>
        <w:left w:val="none" w:sz="0" w:space="0" w:color="auto"/>
        <w:bottom w:val="none" w:sz="0" w:space="0" w:color="auto"/>
        <w:right w:val="none" w:sz="0" w:space="0" w:color="auto"/>
      </w:divBdr>
    </w:div>
    <w:div w:id="649864290">
      <w:bodyDiv w:val="1"/>
      <w:marLeft w:val="0"/>
      <w:marRight w:val="0"/>
      <w:marTop w:val="0"/>
      <w:marBottom w:val="0"/>
      <w:divBdr>
        <w:top w:val="none" w:sz="0" w:space="0" w:color="auto"/>
        <w:left w:val="none" w:sz="0" w:space="0" w:color="auto"/>
        <w:bottom w:val="none" w:sz="0" w:space="0" w:color="auto"/>
        <w:right w:val="none" w:sz="0" w:space="0" w:color="auto"/>
      </w:divBdr>
    </w:div>
    <w:div w:id="659499533">
      <w:bodyDiv w:val="1"/>
      <w:marLeft w:val="0"/>
      <w:marRight w:val="0"/>
      <w:marTop w:val="0"/>
      <w:marBottom w:val="0"/>
      <w:divBdr>
        <w:top w:val="none" w:sz="0" w:space="0" w:color="auto"/>
        <w:left w:val="none" w:sz="0" w:space="0" w:color="auto"/>
        <w:bottom w:val="none" w:sz="0" w:space="0" w:color="auto"/>
        <w:right w:val="none" w:sz="0" w:space="0" w:color="auto"/>
      </w:divBdr>
    </w:div>
    <w:div w:id="661354266">
      <w:bodyDiv w:val="1"/>
      <w:marLeft w:val="0"/>
      <w:marRight w:val="0"/>
      <w:marTop w:val="0"/>
      <w:marBottom w:val="0"/>
      <w:divBdr>
        <w:top w:val="none" w:sz="0" w:space="0" w:color="auto"/>
        <w:left w:val="none" w:sz="0" w:space="0" w:color="auto"/>
        <w:bottom w:val="none" w:sz="0" w:space="0" w:color="auto"/>
        <w:right w:val="none" w:sz="0" w:space="0" w:color="auto"/>
      </w:divBdr>
    </w:div>
    <w:div w:id="663631984">
      <w:bodyDiv w:val="1"/>
      <w:marLeft w:val="0"/>
      <w:marRight w:val="0"/>
      <w:marTop w:val="0"/>
      <w:marBottom w:val="0"/>
      <w:divBdr>
        <w:top w:val="none" w:sz="0" w:space="0" w:color="auto"/>
        <w:left w:val="none" w:sz="0" w:space="0" w:color="auto"/>
        <w:bottom w:val="none" w:sz="0" w:space="0" w:color="auto"/>
        <w:right w:val="none" w:sz="0" w:space="0" w:color="auto"/>
      </w:divBdr>
    </w:div>
    <w:div w:id="666714652">
      <w:bodyDiv w:val="1"/>
      <w:marLeft w:val="0"/>
      <w:marRight w:val="0"/>
      <w:marTop w:val="0"/>
      <w:marBottom w:val="0"/>
      <w:divBdr>
        <w:top w:val="none" w:sz="0" w:space="0" w:color="auto"/>
        <w:left w:val="none" w:sz="0" w:space="0" w:color="auto"/>
        <w:bottom w:val="none" w:sz="0" w:space="0" w:color="auto"/>
        <w:right w:val="none" w:sz="0" w:space="0" w:color="auto"/>
      </w:divBdr>
    </w:div>
    <w:div w:id="675423312">
      <w:bodyDiv w:val="1"/>
      <w:marLeft w:val="0"/>
      <w:marRight w:val="0"/>
      <w:marTop w:val="0"/>
      <w:marBottom w:val="0"/>
      <w:divBdr>
        <w:top w:val="none" w:sz="0" w:space="0" w:color="auto"/>
        <w:left w:val="none" w:sz="0" w:space="0" w:color="auto"/>
        <w:bottom w:val="none" w:sz="0" w:space="0" w:color="auto"/>
        <w:right w:val="none" w:sz="0" w:space="0" w:color="auto"/>
      </w:divBdr>
    </w:div>
    <w:div w:id="680738932">
      <w:bodyDiv w:val="1"/>
      <w:marLeft w:val="0"/>
      <w:marRight w:val="0"/>
      <w:marTop w:val="0"/>
      <w:marBottom w:val="0"/>
      <w:divBdr>
        <w:top w:val="none" w:sz="0" w:space="0" w:color="auto"/>
        <w:left w:val="none" w:sz="0" w:space="0" w:color="auto"/>
        <w:bottom w:val="none" w:sz="0" w:space="0" w:color="auto"/>
        <w:right w:val="none" w:sz="0" w:space="0" w:color="auto"/>
      </w:divBdr>
    </w:div>
    <w:div w:id="700471547">
      <w:bodyDiv w:val="1"/>
      <w:marLeft w:val="0"/>
      <w:marRight w:val="0"/>
      <w:marTop w:val="0"/>
      <w:marBottom w:val="0"/>
      <w:divBdr>
        <w:top w:val="none" w:sz="0" w:space="0" w:color="auto"/>
        <w:left w:val="none" w:sz="0" w:space="0" w:color="auto"/>
        <w:bottom w:val="none" w:sz="0" w:space="0" w:color="auto"/>
        <w:right w:val="none" w:sz="0" w:space="0" w:color="auto"/>
      </w:divBdr>
    </w:div>
    <w:div w:id="712576794">
      <w:bodyDiv w:val="1"/>
      <w:marLeft w:val="0"/>
      <w:marRight w:val="0"/>
      <w:marTop w:val="0"/>
      <w:marBottom w:val="0"/>
      <w:divBdr>
        <w:top w:val="none" w:sz="0" w:space="0" w:color="auto"/>
        <w:left w:val="none" w:sz="0" w:space="0" w:color="auto"/>
        <w:bottom w:val="none" w:sz="0" w:space="0" w:color="auto"/>
        <w:right w:val="none" w:sz="0" w:space="0" w:color="auto"/>
      </w:divBdr>
    </w:div>
    <w:div w:id="718165994">
      <w:bodyDiv w:val="1"/>
      <w:marLeft w:val="0"/>
      <w:marRight w:val="0"/>
      <w:marTop w:val="0"/>
      <w:marBottom w:val="0"/>
      <w:divBdr>
        <w:top w:val="none" w:sz="0" w:space="0" w:color="auto"/>
        <w:left w:val="none" w:sz="0" w:space="0" w:color="auto"/>
        <w:bottom w:val="none" w:sz="0" w:space="0" w:color="auto"/>
        <w:right w:val="none" w:sz="0" w:space="0" w:color="auto"/>
      </w:divBdr>
    </w:div>
    <w:div w:id="720634990">
      <w:bodyDiv w:val="1"/>
      <w:marLeft w:val="0"/>
      <w:marRight w:val="0"/>
      <w:marTop w:val="0"/>
      <w:marBottom w:val="0"/>
      <w:divBdr>
        <w:top w:val="none" w:sz="0" w:space="0" w:color="auto"/>
        <w:left w:val="none" w:sz="0" w:space="0" w:color="auto"/>
        <w:bottom w:val="none" w:sz="0" w:space="0" w:color="auto"/>
        <w:right w:val="none" w:sz="0" w:space="0" w:color="auto"/>
      </w:divBdr>
    </w:div>
    <w:div w:id="752429621">
      <w:bodyDiv w:val="1"/>
      <w:marLeft w:val="0"/>
      <w:marRight w:val="0"/>
      <w:marTop w:val="0"/>
      <w:marBottom w:val="0"/>
      <w:divBdr>
        <w:top w:val="none" w:sz="0" w:space="0" w:color="auto"/>
        <w:left w:val="none" w:sz="0" w:space="0" w:color="auto"/>
        <w:bottom w:val="none" w:sz="0" w:space="0" w:color="auto"/>
        <w:right w:val="none" w:sz="0" w:space="0" w:color="auto"/>
      </w:divBdr>
    </w:div>
    <w:div w:id="759908230">
      <w:bodyDiv w:val="1"/>
      <w:marLeft w:val="0"/>
      <w:marRight w:val="0"/>
      <w:marTop w:val="0"/>
      <w:marBottom w:val="0"/>
      <w:divBdr>
        <w:top w:val="none" w:sz="0" w:space="0" w:color="auto"/>
        <w:left w:val="none" w:sz="0" w:space="0" w:color="auto"/>
        <w:bottom w:val="none" w:sz="0" w:space="0" w:color="auto"/>
        <w:right w:val="none" w:sz="0" w:space="0" w:color="auto"/>
      </w:divBdr>
    </w:div>
    <w:div w:id="763846811">
      <w:bodyDiv w:val="1"/>
      <w:marLeft w:val="0"/>
      <w:marRight w:val="0"/>
      <w:marTop w:val="0"/>
      <w:marBottom w:val="0"/>
      <w:divBdr>
        <w:top w:val="none" w:sz="0" w:space="0" w:color="auto"/>
        <w:left w:val="none" w:sz="0" w:space="0" w:color="auto"/>
        <w:bottom w:val="none" w:sz="0" w:space="0" w:color="auto"/>
        <w:right w:val="none" w:sz="0" w:space="0" w:color="auto"/>
      </w:divBdr>
    </w:div>
    <w:div w:id="765077113">
      <w:bodyDiv w:val="1"/>
      <w:marLeft w:val="0"/>
      <w:marRight w:val="0"/>
      <w:marTop w:val="0"/>
      <w:marBottom w:val="0"/>
      <w:divBdr>
        <w:top w:val="none" w:sz="0" w:space="0" w:color="auto"/>
        <w:left w:val="none" w:sz="0" w:space="0" w:color="auto"/>
        <w:bottom w:val="none" w:sz="0" w:space="0" w:color="auto"/>
        <w:right w:val="none" w:sz="0" w:space="0" w:color="auto"/>
      </w:divBdr>
    </w:div>
    <w:div w:id="769815006">
      <w:bodyDiv w:val="1"/>
      <w:marLeft w:val="0"/>
      <w:marRight w:val="0"/>
      <w:marTop w:val="0"/>
      <w:marBottom w:val="0"/>
      <w:divBdr>
        <w:top w:val="none" w:sz="0" w:space="0" w:color="auto"/>
        <w:left w:val="none" w:sz="0" w:space="0" w:color="auto"/>
        <w:bottom w:val="none" w:sz="0" w:space="0" w:color="auto"/>
        <w:right w:val="none" w:sz="0" w:space="0" w:color="auto"/>
      </w:divBdr>
    </w:div>
    <w:div w:id="775029133">
      <w:bodyDiv w:val="1"/>
      <w:marLeft w:val="0"/>
      <w:marRight w:val="0"/>
      <w:marTop w:val="0"/>
      <w:marBottom w:val="0"/>
      <w:divBdr>
        <w:top w:val="none" w:sz="0" w:space="0" w:color="auto"/>
        <w:left w:val="none" w:sz="0" w:space="0" w:color="auto"/>
        <w:bottom w:val="none" w:sz="0" w:space="0" w:color="auto"/>
        <w:right w:val="none" w:sz="0" w:space="0" w:color="auto"/>
      </w:divBdr>
    </w:div>
    <w:div w:id="788353701">
      <w:bodyDiv w:val="1"/>
      <w:marLeft w:val="0"/>
      <w:marRight w:val="0"/>
      <w:marTop w:val="0"/>
      <w:marBottom w:val="0"/>
      <w:divBdr>
        <w:top w:val="none" w:sz="0" w:space="0" w:color="auto"/>
        <w:left w:val="none" w:sz="0" w:space="0" w:color="auto"/>
        <w:bottom w:val="none" w:sz="0" w:space="0" w:color="auto"/>
        <w:right w:val="none" w:sz="0" w:space="0" w:color="auto"/>
      </w:divBdr>
    </w:div>
    <w:div w:id="796215981">
      <w:bodyDiv w:val="1"/>
      <w:marLeft w:val="0"/>
      <w:marRight w:val="0"/>
      <w:marTop w:val="0"/>
      <w:marBottom w:val="0"/>
      <w:divBdr>
        <w:top w:val="none" w:sz="0" w:space="0" w:color="auto"/>
        <w:left w:val="none" w:sz="0" w:space="0" w:color="auto"/>
        <w:bottom w:val="none" w:sz="0" w:space="0" w:color="auto"/>
        <w:right w:val="none" w:sz="0" w:space="0" w:color="auto"/>
      </w:divBdr>
    </w:div>
    <w:div w:id="802621270">
      <w:bodyDiv w:val="1"/>
      <w:marLeft w:val="0"/>
      <w:marRight w:val="0"/>
      <w:marTop w:val="0"/>
      <w:marBottom w:val="0"/>
      <w:divBdr>
        <w:top w:val="none" w:sz="0" w:space="0" w:color="auto"/>
        <w:left w:val="none" w:sz="0" w:space="0" w:color="auto"/>
        <w:bottom w:val="none" w:sz="0" w:space="0" w:color="auto"/>
        <w:right w:val="none" w:sz="0" w:space="0" w:color="auto"/>
      </w:divBdr>
    </w:div>
    <w:div w:id="803079500">
      <w:bodyDiv w:val="1"/>
      <w:marLeft w:val="0"/>
      <w:marRight w:val="0"/>
      <w:marTop w:val="0"/>
      <w:marBottom w:val="0"/>
      <w:divBdr>
        <w:top w:val="none" w:sz="0" w:space="0" w:color="auto"/>
        <w:left w:val="none" w:sz="0" w:space="0" w:color="auto"/>
        <w:bottom w:val="none" w:sz="0" w:space="0" w:color="auto"/>
        <w:right w:val="none" w:sz="0" w:space="0" w:color="auto"/>
      </w:divBdr>
    </w:div>
    <w:div w:id="825244293">
      <w:bodyDiv w:val="1"/>
      <w:marLeft w:val="0"/>
      <w:marRight w:val="0"/>
      <w:marTop w:val="0"/>
      <w:marBottom w:val="0"/>
      <w:divBdr>
        <w:top w:val="none" w:sz="0" w:space="0" w:color="auto"/>
        <w:left w:val="none" w:sz="0" w:space="0" w:color="auto"/>
        <w:bottom w:val="none" w:sz="0" w:space="0" w:color="auto"/>
        <w:right w:val="none" w:sz="0" w:space="0" w:color="auto"/>
      </w:divBdr>
    </w:div>
    <w:div w:id="828206678">
      <w:bodyDiv w:val="1"/>
      <w:marLeft w:val="0"/>
      <w:marRight w:val="0"/>
      <w:marTop w:val="0"/>
      <w:marBottom w:val="0"/>
      <w:divBdr>
        <w:top w:val="none" w:sz="0" w:space="0" w:color="auto"/>
        <w:left w:val="none" w:sz="0" w:space="0" w:color="auto"/>
        <w:bottom w:val="none" w:sz="0" w:space="0" w:color="auto"/>
        <w:right w:val="none" w:sz="0" w:space="0" w:color="auto"/>
      </w:divBdr>
    </w:div>
    <w:div w:id="854735317">
      <w:bodyDiv w:val="1"/>
      <w:marLeft w:val="0"/>
      <w:marRight w:val="0"/>
      <w:marTop w:val="0"/>
      <w:marBottom w:val="0"/>
      <w:divBdr>
        <w:top w:val="none" w:sz="0" w:space="0" w:color="auto"/>
        <w:left w:val="none" w:sz="0" w:space="0" w:color="auto"/>
        <w:bottom w:val="none" w:sz="0" w:space="0" w:color="auto"/>
        <w:right w:val="none" w:sz="0" w:space="0" w:color="auto"/>
      </w:divBdr>
    </w:div>
    <w:div w:id="865751960">
      <w:bodyDiv w:val="1"/>
      <w:marLeft w:val="0"/>
      <w:marRight w:val="0"/>
      <w:marTop w:val="0"/>
      <w:marBottom w:val="0"/>
      <w:divBdr>
        <w:top w:val="none" w:sz="0" w:space="0" w:color="auto"/>
        <w:left w:val="none" w:sz="0" w:space="0" w:color="auto"/>
        <w:bottom w:val="none" w:sz="0" w:space="0" w:color="auto"/>
        <w:right w:val="none" w:sz="0" w:space="0" w:color="auto"/>
      </w:divBdr>
    </w:div>
    <w:div w:id="869150589">
      <w:bodyDiv w:val="1"/>
      <w:marLeft w:val="0"/>
      <w:marRight w:val="0"/>
      <w:marTop w:val="0"/>
      <w:marBottom w:val="0"/>
      <w:divBdr>
        <w:top w:val="none" w:sz="0" w:space="0" w:color="auto"/>
        <w:left w:val="none" w:sz="0" w:space="0" w:color="auto"/>
        <w:bottom w:val="none" w:sz="0" w:space="0" w:color="auto"/>
        <w:right w:val="none" w:sz="0" w:space="0" w:color="auto"/>
      </w:divBdr>
    </w:div>
    <w:div w:id="873621247">
      <w:bodyDiv w:val="1"/>
      <w:marLeft w:val="0"/>
      <w:marRight w:val="0"/>
      <w:marTop w:val="0"/>
      <w:marBottom w:val="0"/>
      <w:divBdr>
        <w:top w:val="none" w:sz="0" w:space="0" w:color="auto"/>
        <w:left w:val="none" w:sz="0" w:space="0" w:color="auto"/>
        <w:bottom w:val="none" w:sz="0" w:space="0" w:color="auto"/>
        <w:right w:val="none" w:sz="0" w:space="0" w:color="auto"/>
      </w:divBdr>
    </w:div>
    <w:div w:id="882324821">
      <w:bodyDiv w:val="1"/>
      <w:marLeft w:val="0"/>
      <w:marRight w:val="0"/>
      <w:marTop w:val="0"/>
      <w:marBottom w:val="0"/>
      <w:divBdr>
        <w:top w:val="none" w:sz="0" w:space="0" w:color="auto"/>
        <w:left w:val="none" w:sz="0" w:space="0" w:color="auto"/>
        <w:bottom w:val="none" w:sz="0" w:space="0" w:color="auto"/>
        <w:right w:val="none" w:sz="0" w:space="0" w:color="auto"/>
      </w:divBdr>
    </w:div>
    <w:div w:id="896939999">
      <w:bodyDiv w:val="1"/>
      <w:marLeft w:val="0"/>
      <w:marRight w:val="0"/>
      <w:marTop w:val="0"/>
      <w:marBottom w:val="0"/>
      <w:divBdr>
        <w:top w:val="none" w:sz="0" w:space="0" w:color="auto"/>
        <w:left w:val="none" w:sz="0" w:space="0" w:color="auto"/>
        <w:bottom w:val="none" w:sz="0" w:space="0" w:color="auto"/>
        <w:right w:val="none" w:sz="0" w:space="0" w:color="auto"/>
      </w:divBdr>
    </w:div>
    <w:div w:id="897983440">
      <w:bodyDiv w:val="1"/>
      <w:marLeft w:val="0"/>
      <w:marRight w:val="0"/>
      <w:marTop w:val="0"/>
      <w:marBottom w:val="0"/>
      <w:divBdr>
        <w:top w:val="none" w:sz="0" w:space="0" w:color="auto"/>
        <w:left w:val="none" w:sz="0" w:space="0" w:color="auto"/>
        <w:bottom w:val="none" w:sz="0" w:space="0" w:color="auto"/>
        <w:right w:val="none" w:sz="0" w:space="0" w:color="auto"/>
      </w:divBdr>
    </w:div>
    <w:div w:id="912010709">
      <w:bodyDiv w:val="1"/>
      <w:marLeft w:val="0"/>
      <w:marRight w:val="0"/>
      <w:marTop w:val="0"/>
      <w:marBottom w:val="0"/>
      <w:divBdr>
        <w:top w:val="none" w:sz="0" w:space="0" w:color="auto"/>
        <w:left w:val="none" w:sz="0" w:space="0" w:color="auto"/>
        <w:bottom w:val="none" w:sz="0" w:space="0" w:color="auto"/>
        <w:right w:val="none" w:sz="0" w:space="0" w:color="auto"/>
      </w:divBdr>
    </w:div>
    <w:div w:id="913706011">
      <w:bodyDiv w:val="1"/>
      <w:marLeft w:val="0"/>
      <w:marRight w:val="0"/>
      <w:marTop w:val="0"/>
      <w:marBottom w:val="0"/>
      <w:divBdr>
        <w:top w:val="none" w:sz="0" w:space="0" w:color="auto"/>
        <w:left w:val="none" w:sz="0" w:space="0" w:color="auto"/>
        <w:bottom w:val="none" w:sz="0" w:space="0" w:color="auto"/>
        <w:right w:val="none" w:sz="0" w:space="0" w:color="auto"/>
      </w:divBdr>
    </w:div>
    <w:div w:id="933972411">
      <w:bodyDiv w:val="1"/>
      <w:marLeft w:val="0"/>
      <w:marRight w:val="0"/>
      <w:marTop w:val="0"/>
      <w:marBottom w:val="0"/>
      <w:divBdr>
        <w:top w:val="none" w:sz="0" w:space="0" w:color="auto"/>
        <w:left w:val="none" w:sz="0" w:space="0" w:color="auto"/>
        <w:bottom w:val="none" w:sz="0" w:space="0" w:color="auto"/>
        <w:right w:val="none" w:sz="0" w:space="0" w:color="auto"/>
      </w:divBdr>
      <w:divsChild>
        <w:div w:id="1680816130">
          <w:marLeft w:val="0"/>
          <w:marRight w:val="0"/>
          <w:marTop w:val="0"/>
          <w:marBottom w:val="0"/>
          <w:divBdr>
            <w:top w:val="none" w:sz="0" w:space="0" w:color="auto"/>
            <w:left w:val="none" w:sz="0" w:space="0" w:color="auto"/>
            <w:bottom w:val="none" w:sz="0" w:space="0" w:color="auto"/>
            <w:right w:val="none" w:sz="0" w:space="0" w:color="auto"/>
          </w:divBdr>
        </w:div>
      </w:divsChild>
    </w:div>
    <w:div w:id="939948023">
      <w:bodyDiv w:val="1"/>
      <w:marLeft w:val="0"/>
      <w:marRight w:val="0"/>
      <w:marTop w:val="0"/>
      <w:marBottom w:val="0"/>
      <w:divBdr>
        <w:top w:val="none" w:sz="0" w:space="0" w:color="auto"/>
        <w:left w:val="none" w:sz="0" w:space="0" w:color="auto"/>
        <w:bottom w:val="none" w:sz="0" w:space="0" w:color="auto"/>
        <w:right w:val="none" w:sz="0" w:space="0" w:color="auto"/>
      </w:divBdr>
    </w:div>
    <w:div w:id="965088127">
      <w:bodyDiv w:val="1"/>
      <w:marLeft w:val="0"/>
      <w:marRight w:val="0"/>
      <w:marTop w:val="0"/>
      <w:marBottom w:val="0"/>
      <w:divBdr>
        <w:top w:val="none" w:sz="0" w:space="0" w:color="auto"/>
        <w:left w:val="none" w:sz="0" w:space="0" w:color="auto"/>
        <w:bottom w:val="none" w:sz="0" w:space="0" w:color="auto"/>
        <w:right w:val="none" w:sz="0" w:space="0" w:color="auto"/>
      </w:divBdr>
    </w:div>
    <w:div w:id="967248946">
      <w:bodyDiv w:val="1"/>
      <w:marLeft w:val="0"/>
      <w:marRight w:val="0"/>
      <w:marTop w:val="0"/>
      <w:marBottom w:val="0"/>
      <w:divBdr>
        <w:top w:val="none" w:sz="0" w:space="0" w:color="auto"/>
        <w:left w:val="none" w:sz="0" w:space="0" w:color="auto"/>
        <w:bottom w:val="none" w:sz="0" w:space="0" w:color="auto"/>
        <w:right w:val="none" w:sz="0" w:space="0" w:color="auto"/>
      </w:divBdr>
    </w:div>
    <w:div w:id="972292758">
      <w:bodyDiv w:val="1"/>
      <w:marLeft w:val="0"/>
      <w:marRight w:val="0"/>
      <w:marTop w:val="0"/>
      <w:marBottom w:val="0"/>
      <w:divBdr>
        <w:top w:val="none" w:sz="0" w:space="0" w:color="auto"/>
        <w:left w:val="none" w:sz="0" w:space="0" w:color="auto"/>
        <w:bottom w:val="none" w:sz="0" w:space="0" w:color="auto"/>
        <w:right w:val="none" w:sz="0" w:space="0" w:color="auto"/>
      </w:divBdr>
    </w:div>
    <w:div w:id="976691029">
      <w:bodyDiv w:val="1"/>
      <w:marLeft w:val="0"/>
      <w:marRight w:val="0"/>
      <w:marTop w:val="0"/>
      <w:marBottom w:val="0"/>
      <w:divBdr>
        <w:top w:val="none" w:sz="0" w:space="0" w:color="auto"/>
        <w:left w:val="none" w:sz="0" w:space="0" w:color="auto"/>
        <w:bottom w:val="none" w:sz="0" w:space="0" w:color="auto"/>
        <w:right w:val="none" w:sz="0" w:space="0" w:color="auto"/>
      </w:divBdr>
    </w:div>
    <w:div w:id="982658229">
      <w:bodyDiv w:val="1"/>
      <w:marLeft w:val="0"/>
      <w:marRight w:val="0"/>
      <w:marTop w:val="0"/>
      <w:marBottom w:val="0"/>
      <w:divBdr>
        <w:top w:val="none" w:sz="0" w:space="0" w:color="auto"/>
        <w:left w:val="none" w:sz="0" w:space="0" w:color="auto"/>
        <w:bottom w:val="none" w:sz="0" w:space="0" w:color="auto"/>
        <w:right w:val="none" w:sz="0" w:space="0" w:color="auto"/>
      </w:divBdr>
    </w:div>
    <w:div w:id="991102564">
      <w:bodyDiv w:val="1"/>
      <w:marLeft w:val="0"/>
      <w:marRight w:val="0"/>
      <w:marTop w:val="0"/>
      <w:marBottom w:val="0"/>
      <w:divBdr>
        <w:top w:val="none" w:sz="0" w:space="0" w:color="auto"/>
        <w:left w:val="none" w:sz="0" w:space="0" w:color="auto"/>
        <w:bottom w:val="none" w:sz="0" w:space="0" w:color="auto"/>
        <w:right w:val="none" w:sz="0" w:space="0" w:color="auto"/>
      </w:divBdr>
    </w:div>
    <w:div w:id="1003439492">
      <w:bodyDiv w:val="1"/>
      <w:marLeft w:val="0"/>
      <w:marRight w:val="0"/>
      <w:marTop w:val="0"/>
      <w:marBottom w:val="0"/>
      <w:divBdr>
        <w:top w:val="none" w:sz="0" w:space="0" w:color="auto"/>
        <w:left w:val="none" w:sz="0" w:space="0" w:color="auto"/>
        <w:bottom w:val="none" w:sz="0" w:space="0" w:color="auto"/>
        <w:right w:val="none" w:sz="0" w:space="0" w:color="auto"/>
      </w:divBdr>
    </w:div>
    <w:div w:id="1003704337">
      <w:bodyDiv w:val="1"/>
      <w:marLeft w:val="0"/>
      <w:marRight w:val="0"/>
      <w:marTop w:val="0"/>
      <w:marBottom w:val="0"/>
      <w:divBdr>
        <w:top w:val="none" w:sz="0" w:space="0" w:color="auto"/>
        <w:left w:val="none" w:sz="0" w:space="0" w:color="auto"/>
        <w:bottom w:val="none" w:sz="0" w:space="0" w:color="auto"/>
        <w:right w:val="none" w:sz="0" w:space="0" w:color="auto"/>
      </w:divBdr>
    </w:div>
    <w:div w:id="1006135463">
      <w:bodyDiv w:val="1"/>
      <w:marLeft w:val="0"/>
      <w:marRight w:val="0"/>
      <w:marTop w:val="0"/>
      <w:marBottom w:val="0"/>
      <w:divBdr>
        <w:top w:val="none" w:sz="0" w:space="0" w:color="auto"/>
        <w:left w:val="none" w:sz="0" w:space="0" w:color="auto"/>
        <w:bottom w:val="none" w:sz="0" w:space="0" w:color="auto"/>
        <w:right w:val="none" w:sz="0" w:space="0" w:color="auto"/>
      </w:divBdr>
    </w:div>
    <w:div w:id="1017385398">
      <w:bodyDiv w:val="1"/>
      <w:marLeft w:val="0"/>
      <w:marRight w:val="0"/>
      <w:marTop w:val="0"/>
      <w:marBottom w:val="0"/>
      <w:divBdr>
        <w:top w:val="none" w:sz="0" w:space="0" w:color="auto"/>
        <w:left w:val="none" w:sz="0" w:space="0" w:color="auto"/>
        <w:bottom w:val="none" w:sz="0" w:space="0" w:color="auto"/>
        <w:right w:val="none" w:sz="0" w:space="0" w:color="auto"/>
      </w:divBdr>
    </w:div>
    <w:div w:id="1034697175">
      <w:bodyDiv w:val="1"/>
      <w:marLeft w:val="0"/>
      <w:marRight w:val="0"/>
      <w:marTop w:val="0"/>
      <w:marBottom w:val="0"/>
      <w:divBdr>
        <w:top w:val="none" w:sz="0" w:space="0" w:color="auto"/>
        <w:left w:val="none" w:sz="0" w:space="0" w:color="auto"/>
        <w:bottom w:val="none" w:sz="0" w:space="0" w:color="auto"/>
        <w:right w:val="none" w:sz="0" w:space="0" w:color="auto"/>
      </w:divBdr>
    </w:div>
    <w:div w:id="1034842259">
      <w:bodyDiv w:val="1"/>
      <w:marLeft w:val="0"/>
      <w:marRight w:val="0"/>
      <w:marTop w:val="0"/>
      <w:marBottom w:val="0"/>
      <w:divBdr>
        <w:top w:val="none" w:sz="0" w:space="0" w:color="auto"/>
        <w:left w:val="none" w:sz="0" w:space="0" w:color="auto"/>
        <w:bottom w:val="none" w:sz="0" w:space="0" w:color="auto"/>
        <w:right w:val="none" w:sz="0" w:space="0" w:color="auto"/>
      </w:divBdr>
    </w:div>
    <w:div w:id="1037462804">
      <w:bodyDiv w:val="1"/>
      <w:marLeft w:val="0"/>
      <w:marRight w:val="0"/>
      <w:marTop w:val="0"/>
      <w:marBottom w:val="0"/>
      <w:divBdr>
        <w:top w:val="none" w:sz="0" w:space="0" w:color="auto"/>
        <w:left w:val="none" w:sz="0" w:space="0" w:color="auto"/>
        <w:bottom w:val="none" w:sz="0" w:space="0" w:color="auto"/>
        <w:right w:val="none" w:sz="0" w:space="0" w:color="auto"/>
      </w:divBdr>
    </w:div>
    <w:div w:id="1061828986">
      <w:bodyDiv w:val="1"/>
      <w:marLeft w:val="0"/>
      <w:marRight w:val="0"/>
      <w:marTop w:val="0"/>
      <w:marBottom w:val="0"/>
      <w:divBdr>
        <w:top w:val="none" w:sz="0" w:space="0" w:color="auto"/>
        <w:left w:val="none" w:sz="0" w:space="0" w:color="auto"/>
        <w:bottom w:val="none" w:sz="0" w:space="0" w:color="auto"/>
        <w:right w:val="none" w:sz="0" w:space="0" w:color="auto"/>
      </w:divBdr>
    </w:div>
    <w:div w:id="1066142774">
      <w:bodyDiv w:val="1"/>
      <w:marLeft w:val="0"/>
      <w:marRight w:val="0"/>
      <w:marTop w:val="0"/>
      <w:marBottom w:val="0"/>
      <w:divBdr>
        <w:top w:val="none" w:sz="0" w:space="0" w:color="auto"/>
        <w:left w:val="none" w:sz="0" w:space="0" w:color="auto"/>
        <w:bottom w:val="none" w:sz="0" w:space="0" w:color="auto"/>
        <w:right w:val="none" w:sz="0" w:space="0" w:color="auto"/>
      </w:divBdr>
    </w:div>
    <w:div w:id="1067727121">
      <w:bodyDiv w:val="1"/>
      <w:marLeft w:val="0"/>
      <w:marRight w:val="0"/>
      <w:marTop w:val="0"/>
      <w:marBottom w:val="0"/>
      <w:divBdr>
        <w:top w:val="none" w:sz="0" w:space="0" w:color="auto"/>
        <w:left w:val="none" w:sz="0" w:space="0" w:color="auto"/>
        <w:bottom w:val="none" w:sz="0" w:space="0" w:color="auto"/>
        <w:right w:val="none" w:sz="0" w:space="0" w:color="auto"/>
      </w:divBdr>
    </w:div>
    <w:div w:id="1088773918">
      <w:bodyDiv w:val="1"/>
      <w:marLeft w:val="0"/>
      <w:marRight w:val="0"/>
      <w:marTop w:val="0"/>
      <w:marBottom w:val="0"/>
      <w:divBdr>
        <w:top w:val="none" w:sz="0" w:space="0" w:color="auto"/>
        <w:left w:val="none" w:sz="0" w:space="0" w:color="auto"/>
        <w:bottom w:val="none" w:sz="0" w:space="0" w:color="auto"/>
        <w:right w:val="none" w:sz="0" w:space="0" w:color="auto"/>
      </w:divBdr>
    </w:div>
    <w:div w:id="1094133729">
      <w:bodyDiv w:val="1"/>
      <w:marLeft w:val="0"/>
      <w:marRight w:val="0"/>
      <w:marTop w:val="0"/>
      <w:marBottom w:val="0"/>
      <w:divBdr>
        <w:top w:val="none" w:sz="0" w:space="0" w:color="auto"/>
        <w:left w:val="none" w:sz="0" w:space="0" w:color="auto"/>
        <w:bottom w:val="none" w:sz="0" w:space="0" w:color="auto"/>
        <w:right w:val="none" w:sz="0" w:space="0" w:color="auto"/>
      </w:divBdr>
    </w:div>
    <w:div w:id="1101295234">
      <w:bodyDiv w:val="1"/>
      <w:marLeft w:val="0"/>
      <w:marRight w:val="0"/>
      <w:marTop w:val="0"/>
      <w:marBottom w:val="0"/>
      <w:divBdr>
        <w:top w:val="none" w:sz="0" w:space="0" w:color="auto"/>
        <w:left w:val="none" w:sz="0" w:space="0" w:color="auto"/>
        <w:bottom w:val="none" w:sz="0" w:space="0" w:color="auto"/>
        <w:right w:val="none" w:sz="0" w:space="0" w:color="auto"/>
      </w:divBdr>
    </w:div>
    <w:div w:id="1108893595">
      <w:bodyDiv w:val="1"/>
      <w:marLeft w:val="0"/>
      <w:marRight w:val="0"/>
      <w:marTop w:val="0"/>
      <w:marBottom w:val="0"/>
      <w:divBdr>
        <w:top w:val="none" w:sz="0" w:space="0" w:color="auto"/>
        <w:left w:val="none" w:sz="0" w:space="0" w:color="auto"/>
        <w:bottom w:val="none" w:sz="0" w:space="0" w:color="auto"/>
        <w:right w:val="none" w:sz="0" w:space="0" w:color="auto"/>
      </w:divBdr>
    </w:div>
    <w:div w:id="1113473065">
      <w:bodyDiv w:val="1"/>
      <w:marLeft w:val="0"/>
      <w:marRight w:val="0"/>
      <w:marTop w:val="0"/>
      <w:marBottom w:val="0"/>
      <w:divBdr>
        <w:top w:val="none" w:sz="0" w:space="0" w:color="auto"/>
        <w:left w:val="none" w:sz="0" w:space="0" w:color="auto"/>
        <w:bottom w:val="none" w:sz="0" w:space="0" w:color="auto"/>
        <w:right w:val="none" w:sz="0" w:space="0" w:color="auto"/>
      </w:divBdr>
    </w:div>
    <w:div w:id="1122959886">
      <w:bodyDiv w:val="1"/>
      <w:marLeft w:val="0"/>
      <w:marRight w:val="0"/>
      <w:marTop w:val="0"/>
      <w:marBottom w:val="0"/>
      <w:divBdr>
        <w:top w:val="none" w:sz="0" w:space="0" w:color="auto"/>
        <w:left w:val="none" w:sz="0" w:space="0" w:color="auto"/>
        <w:bottom w:val="none" w:sz="0" w:space="0" w:color="auto"/>
        <w:right w:val="none" w:sz="0" w:space="0" w:color="auto"/>
      </w:divBdr>
    </w:div>
    <w:div w:id="1137066608">
      <w:bodyDiv w:val="1"/>
      <w:marLeft w:val="0"/>
      <w:marRight w:val="0"/>
      <w:marTop w:val="0"/>
      <w:marBottom w:val="0"/>
      <w:divBdr>
        <w:top w:val="none" w:sz="0" w:space="0" w:color="auto"/>
        <w:left w:val="none" w:sz="0" w:space="0" w:color="auto"/>
        <w:bottom w:val="none" w:sz="0" w:space="0" w:color="auto"/>
        <w:right w:val="none" w:sz="0" w:space="0" w:color="auto"/>
      </w:divBdr>
    </w:div>
    <w:div w:id="1159542119">
      <w:bodyDiv w:val="1"/>
      <w:marLeft w:val="0"/>
      <w:marRight w:val="0"/>
      <w:marTop w:val="0"/>
      <w:marBottom w:val="0"/>
      <w:divBdr>
        <w:top w:val="none" w:sz="0" w:space="0" w:color="auto"/>
        <w:left w:val="none" w:sz="0" w:space="0" w:color="auto"/>
        <w:bottom w:val="none" w:sz="0" w:space="0" w:color="auto"/>
        <w:right w:val="none" w:sz="0" w:space="0" w:color="auto"/>
      </w:divBdr>
    </w:div>
    <w:div w:id="1160464058">
      <w:bodyDiv w:val="1"/>
      <w:marLeft w:val="0"/>
      <w:marRight w:val="0"/>
      <w:marTop w:val="0"/>
      <w:marBottom w:val="0"/>
      <w:divBdr>
        <w:top w:val="none" w:sz="0" w:space="0" w:color="auto"/>
        <w:left w:val="none" w:sz="0" w:space="0" w:color="auto"/>
        <w:bottom w:val="none" w:sz="0" w:space="0" w:color="auto"/>
        <w:right w:val="none" w:sz="0" w:space="0" w:color="auto"/>
      </w:divBdr>
    </w:div>
    <w:div w:id="1190490454">
      <w:bodyDiv w:val="1"/>
      <w:marLeft w:val="0"/>
      <w:marRight w:val="0"/>
      <w:marTop w:val="0"/>
      <w:marBottom w:val="0"/>
      <w:divBdr>
        <w:top w:val="none" w:sz="0" w:space="0" w:color="auto"/>
        <w:left w:val="none" w:sz="0" w:space="0" w:color="auto"/>
        <w:bottom w:val="none" w:sz="0" w:space="0" w:color="auto"/>
        <w:right w:val="none" w:sz="0" w:space="0" w:color="auto"/>
      </w:divBdr>
      <w:divsChild>
        <w:div w:id="477188370">
          <w:marLeft w:val="634"/>
          <w:marRight w:val="0"/>
          <w:marTop w:val="96"/>
          <w:marBottom w:val="0"/>
          <w:divBdr>
            <w:top w:val="none" w:sz="0" w:space="0" w:color="auto"/>
            <w:left w:val="none" w:sz="0" w:space="0" w:color="auto"/>
            <w:bottom w:val="none" w:sz="0" w:space="0" w:color="auto"/>
            <w:right w:val="none" w:sz="0" w:space="0" w:color="auto"/>
          </w:divBdr>
        </w:div>
      </w:divsChild>
    </w:div>
    <w:div w:id="1190606961">
      <w:bodyDiv w:val="1"/>
      <w:marLeft w:val="0"/>
      <w:marRight w:val="0"/>
      <w:marTop w:val="0"/>
      <w:marBottom w:val="0"/>
      <w:divBdr>
        <w:top w:val="none" w:sz="0" w:space="0" w:color="auto"/>
        <w:left w:val="none" w:sz="0" w:space="0" w:color="auto"/>
        <w:bottom w:val="none" w:sz="0" w:space="0" w:color="auto"/>
        <w:right w:val="none" w:sz="0" w:space="0" w:color="auto"/>
      </w:divBdr>
    </w:div>
    <w:div w:id="1197081560">
      <w:bodyDiv w:val="1"/>
      <w:marLeft w:val="0"/>
      <w:marRight w:val="0"/>
      <w:marTop w:val="0"/>
      <w:marBottom w:val="0"/>
      <w:divBdr>
        <w:top w:val="none" w:sz="0" w:space="0" w:color="auto"/>
        <w:left w:val="none" w:sz="0" w:space="0" w:color="auto"/>
        <w:bottom w:val="none" w:sz="0" w:space="0" w:color="auto"/>
        <w:right w:val="none" w:sz="0" w:space="0" w:color="auto"/>
      </w:divBdr>
    </w:div>
    <w:div w:id="1198279644">
      <w:bodyDiv w:val="1"/>
      <w:marLeft w:val="0"/>
      <w:marRight w:val="0"/>
      <w:marTop w:val="0"/>
      <w:marBottom w:val="0"/>
      <w:divBdr>
        <w:top w:val="none" w:sz="0" w:space="0" w:color="auto"/>
        <w:left w:val="none" w:sz="0" w:space="0" w:color="auto"/>
        <w:bottom w:val="none" w:sz="0" w:space="0" w:color="auto"/>
        <w:right w:val="none" w:sz="0" w:space="0" w:color="auto"/>
      </w:divBdr>
    </w:div>
    <w:div w:id="1199123795">
      <w:bodyDiv w:val="1"/>
      <w:marLeft w:val="0"/>
      <w:marRight w:val="0"/>
      <w:marTop w:val="0"/>
      <w:marBottom w:val="0"/>
      <w:divBdr>
        <w:top w:val="none" w:sz="0" w:space="0" w:color="auto"/>
        <w:left w:val="none" w:sz="0" w:space="0" w:color="auto"/>
        <w:bottom w:val="none" w:sz="0" w:space="0" w:color="auto"/>
        <w:right w:val="none" w:sz="0" w:space="0" w:color="auto"/>
      </w:divBdr>
    </w:div>
    <w:div w:id="1235698314">
      <w:bodyDiv w:val="1"/>
      <w:marLeft w:val="0"/>
      <w:marRight w:val="0"/>
      <w:marTop w:val="0"/>
      <w:marBottom w:val="0"/>
      <w:divBdr>
        <w:top w:val="none" w:sz="0" w:space="0" w:color="auto"/>
        <w:left w:val="none" w:sz="0" w:space="0" w:color="auto"/>
        <w:bottom w:val="none" w:sz="0" w:space="0" w:color="auto"/>
        <w:right w:val="none" w:sz="0" w:space="0" w:color="auto"/>
      </w:divBdr>
    </w:div>
    <w:div w:id="1252201017">
      <w:bodyDiv w:val="1"/>
      <w:marLeft w:val="0"/>
      <w:marRight w:val="0"/>
      <w:marTop w:val="0"/>
      <w:marBottom w:val="0"/>
      <w:divBdr>
        <w:top w:val="none" w:sz="0" w:space="0" w:color="auto"/>
        <w:left w:val="none" w:sz="0" w:space="0" w:color="auto"/>
        <w:bottom w:val="none" w:sz="0" w:space="0" w:color="auto"/>
        <w:right w:val="none" w:sz="0" w:space="0" w:color="auto"/>
      </w:divBdr>
    </w:div>
    <w:div w:id="1260527754">
      <w:bodyDiv w:val="1"/>
      <w:marLeft w:val="0"/>
      <w:marRight w:val="0"/>
      <w:marTop w:val="0"/>
      <w:marBottom w:val="0"/>
      <w:divBdr>
        <w:top w:val="none" w:sz="0" w:space="0" w:color="auto"/>
        <w:left w:val="none" w:sz="0" w:space="0" w:color="auto"/>
        <w:bottom w:val="none" w:sz="0" w:space="0" w:color="auto"/>
        <w:right w:val="none" w:sz="0" w:space="0" w:color="auto"/>
      </w:divBdr>
    </w:div>
    <w:div w:id="1277787906">
      <w:bodyDiv w:val="1"/>
      <w:marLeft w:val="0"/>
      <w:marRight w:val="0"/>
      <w:marTop w:val="0"/>
      <w:marBottom w:val="0"/>
      <w:divBdr>
        <w:top w:val="none" w:sz="0" w:space="0" w:color="auto"/>
        <w:left w:val="none" w:sz="0" w:space="0" w:color="auto"/>
        <w:bottom w:val="none" w:sz="0" w:space="0" w:color="auto"/>
        <w:right w:val="none" w:sz="0" w:space="0" w:color="auto"/>
      </w:divBdr>
    </w:div>
    <w:div w:id="1291981622">
      <w:bodyDiv w:val="1"/>
      <w:marLeft w:val="0"/>
      <w:marRight w:val="0"/>
      <w:marTop w:val="0"/>
      <w:marBottom w:val="0"/>
      <w:divBdr>
        <w:top w:val="none" w:sz="0" w:space="0" w:color="auto"/>
        <w:left w:val="none" w:sz="0" w:space="0" w:color="auto"/>
        <w:bottom w:val="none" w:sz="0" w:space="0" w:color="auto"/>
        <w:right w:val="none" w:sz="0" w:space="0" w:color="auto"/>
      </w:divBdr>
    </w:div>
    <w:div w:id="1299651840">
      <w:bodyDiv w:val="1"/>
      <w:marLeft w:val="0"/>
      <w:marRight w:val="0"/>
      <w:marTop w:val="0"/>
      <w:marBottom w:val="0"/>
      <w:divBdr>
        <w:top w:val="none" w:sz="0" w:space="0" w:color="auto"/>
        <w:left w:val="none" w:sz="0" w:space="0" w:color="auto"/>
        <w:bottom w:val="none" w:sz="0" w:space="0" w:color="auto"/>
        <w:right w:val="none" w:sz="0" w:space="0" w:color="auto"/>
      </w:divBdr>
      <w:divsChild>
        <w:div w:id="1810322700">
          <w:marLeft w:val="0"/>
          <w:marRight w:val="0"/>
          <w:marTop w:val="0"/>
          <w:marBottom w:val="0"/>
          <w:divBdr>
            <w:top w:val="none" w:sz="0" w:space="0" w:color="auto"/>
            <w:left w:val="none" w:sz="0" w:space="0" w:color="auto"/>
            <w:bottom w:val="none" w:sz="0" w:space="0" w:color="auto"/>
            <w:right w:val="none" w:sz="0" w:space="0" w:color="auto"/>
          </w:divBdr>
        </w:div>
      </w:divsChild>
    </w:div>
    <w:div w:id="1302036123">
      <w:bodyDiv w:val="1"/>
      <w:marLeft w:val="0"/>
      <w:marRight w:val="0"/>
      <w:marTop w:val="0"/>
      <w:marBottom w:val="0"/>
      <w:divBdr>
        <w:top w:val="none" w:sz="0" w:space="0" w:color="auto"/>
        <w:left w:val="none" w:sz="0" w:space="0" w:color="auto"/>
        <w:bottom w:val="none" w:sz="0" w:space="0" w:color="auto"/>
        <w:right w:val="none" w:sz="0" w:space="0" w:color="auto"/>
      </w:divBdr>
    </w:div>
    <w:div w:id="1309633504">
      <w:bodyDiv w:val="1"/>
      <w:marLeft w:val="0"/>
      <w:marRight w:val="0"/>
      <w:marTop w:val="0"/>
      <w:marBottom w:val="0"/>
      <w:divBdr>
        <w:top w:val="none" w:sz="0" w:space="0" w:color="auto"/>
        <w:left w:val="none" w:sz="0" w:space="0" w:color="auto"/>
        <w:bottom w:val="none" w:sz="0" w:space="0" w:color="auto"/>
        <w:right w:val="none" w:sz="0" w:space="0" w:color="auto"/>
      </w:divBdr>
    </w:div>
    <w:div w:id="1309703625">
      <w:bodyDiv w:val="1"/>
      <w:marLeft w:val="0"/>
      <w:marRight w:val="0"/>
      <w:marTop w:val="0"/>
      <w:marBottom w:val="0"/>
      <w:divBdr>
        <w:top w:val="none" w:sz="0" w:space="0" w:color="auto"/>
        <w:left w:val="none" w:sz="0" w:space="0" w:color="auto"/>
        <w:bottom w:val="none" w:sz="0" w:space="0" w:color="auto"/>
        <w:right w:val="none" w:sz="0" w:space="0" w:color="auto"/>
      </w:divBdr>
    </w:div>
    <w:div w:id="1319840646">
      <w:bodyDiv w:val="1"/>
      <w:marLeft w:val="0"/>
      <w:marRight w:val="0"/>
      <w:marTop w:val="0"/>
      <w:marBottom w:val="0"/>
      <w:divBdr>
        <w:top w:val="none" w:sz="0" w:space="0" w:color="auto"/>
        <w:left w:val="none" w:sz="0" w:space="0" w:color="auto"/>
        <w:bottom w:val="none" w:sz="0" w:space="0" w:color="auto"/>
        <w:right w:val="none" w:sz="0" w:space="0" w:color="auto"/>
      </w:divBdr>
    </w:div>
    <w:div w:id="1332290388">
      <w:bodyDiv w:val="1"/>
      <w:marLeft w:val="0"/>
      <w:marRight w:val="0"/>
      <w:marTop w:val="0"/>
      <w:marBottom w:val="0"/>
      <w:divBdr>
        <w:top w:val="none" w:sz="0" w:space="0" w:color="auto"/>
        <w:left w:val="none" w:sz="0" w:space="0" w:color="auto"/>
        <w:bottom w:val="none" w:sz="0" w:space="0" w:color="auto"/>
        <w:right w:val="none" w:sz="0" w:space="0" w:color="auto"/>
      </w:divBdr>
    </w:div>
    <w:div w:id="1362513610">
      <w:bodyDiv w:val="1"/>
      <w:marLeft w:val="0"/>
      <w:marRight w:val="0"/>
      <w:marTop w:val="0"/>
      <w:marBottom w:val="0"/>
      <w:divBdr>
        <w:top w:val="none" w:sz="0" w:space="0" w:color="auto"/>
        <w:left w:val="none" w:sz="0" w:space="0" w:color="auto"/>
        <w:bottom w:val="none" w:sz="0" w:space="0" w:color="auto"/>
        <w:right w:val="none" w:sz="0" w:space="0" w:color="auto"/>
      </w:divBdr>
    </w:div>
    <w:div w:id="1382288683">
      <w:bodyDiv w:val="1"/>
      <w:marLeft w:val="0"/>
      <w:marRight w:val="0"/>
      <w:marTop w:val="0"/>
      <w:marBottom w:val="0"/>
      <w:divBdr>
        <w:top w:val="none" w:sz="0" w:space="0" w:color="auto"/>
        <w:left w:val="none" w:sz="0" w:space="0" w:color="auto"/>
        <w:bottom w:val="none" w:sz="0" w:space="0" w:color="auto"/>
        <w:right w:val="none" w:sz="0" w:space="0" w:color="auto"/>
      </w:divBdr>
      <w:divsChild>
        <w:div w:id="2006279527">
          <w:marLeft w:val="0"/>
          <w:marRight w:val="0"/>
          <w:marTop w:val="0"/>
          <w:marBottom w:val="0"/>
          <w:divBdr>
            <w:top w:val="none" w:sz="0" w:space="0" w:color="auto"/>
            <w:left w:val="none" w:sz="0" w:space="0" w:color="auto"/>
            <w:bottom w:val="none" w:sz="0" w:space="0" w:color="auto"/>
            <w:right w:val="none" w:sz="0" w:space="0" w:color="auto"/>
          </w:divBdr>
        </w:div>
      </w:divsChild>
    </w:div>
    <w:div w:id="1392920305">
      <w:bodyDiv w:val="1"/>
      <w:marLeft w:val="0"/>
      <w:marRight w:val="0"/>
      <w:marTop w:val="0"/>
      <w:marBottom w:val="0"/>
      <w:divBdr>
        <w:top w:val="none" w:sz="0" w:space="0" w:color="auto"/>
        <w:left w:val="none" w:sz="0" w:space="0" w:color="auto"/>
        <w:bottom w:val="none" w:sz="0" w:space="0" w:color="auto"/>
        <w:right w:val="none" w:sz="0" w:space="0" w:color="auto"/>
      </w:divBdr>
    </w:div>
    <w:div w:id="1417286008">
      <w:bodyDiv w:val="1"/>
      <w:marLeft w:val="0"/>
      <w:marRight w:val="0"/>
      <w:marTop w:val="0"/>
      <w:marBottom w:val="0"/>
      <w:divBdr>
        <w:top w:val="none" w:sz="0" w:space="0" w:color="auto"/>
        <w:left w:val="none" w:sz="0" w:space="0" w:color="auto"/>
        <w:bottom w:val="none" w:sz="0" w:space="0" w:color="auto"/>
        <w:right w:val="none" w:sz="0" w:space="0" w:color="auto"/>
      </w:divBdr>
    </w:div>
    <w:div w:id="1422606020">
      <w:bodyDiv w:val="1"/>
      <w:marLeft w:val="0"/>
      <w:marRight w:val="0"/>
      <w:marTop w:val="0"/>
      <w:marBottom w:val="0"/>
      <w:divBdr>
        <w:top w:val="none" w:sz="0" w:space="0" w:color="auto"/>
        <w:left w:val="none" w:sz="0" w:space="0" w:color="auto"/>
        <w:bottom w:val="none" w:sz="0" w:space="0" w:color="auto"/>
        <w:right w:val="none" w:sz="0" w:space="0" w:color="auto"/>
      </w:divBdr>
    </w:div>
    <w:div w:id="1456290906">
      <w:bodyDiv w:val="1"/>
      <w:marLeft w:val="0"/>
      <w:marRight w:val="0"/>
      <w:marTop w:val="0"/>
      <w:marBottom w:val="0"/>
      <w:divBdr>
        <w:top w:val="none" w:sz="0" w:space="0" w:color="auto"/>
        <w:left w:val="none" w:sz="0" w:space="0" w:color="auto"/>
        <w:bottom w:val="none" w:sz="0" w:space="0" w:color="auto"/>
        <w:right w:val="none" w:sz="0" w:space="0" w:color="auto"/>
      </w:divBdr>
    </w:div>
    <w:div w:id="1460344801">
      <w:bodyDiv w:val="1"/>
      <w:marLeft w:val="0"/>
      <w:marRight w:val="0"/>
      <w:marTop w:val="0"/>
      <w:marBottom w:val="0"/>
      <w:divBdr>
        <w:top w:val="none" w:sz="0" w:space="0" w:color="auto"/>
        <w:left w:val="none" w:sz="0" w:space="0" w:color="auto"/>
        <w:bottom w:val="none" w:sz="0" w:space="0" w:color="auto"/>
        <w:right w:val="none" w:sz="0" w:space="0" w:color="auto"/>
      </w:divBdr>
    </w:div>
    <w:div w:id="1469669783">
      <w:bodyDiv w:val="1"/>
      <w:marLeft w:val="0"/>
      <w:marRight w:val="0"/>
      <w:marTop w:val="0"/>
      <w:marBottom w:val="0"/>
      <w:divBdr>
        <w:top w:val="none" w:sz="0" w:space="0" w:color="auto"/>
        <w:left w:val="none" w:sz="0" w:space="0" w:color="auto"/>
        <w:bottom w:val="none" w:sz="0" w:space="0" w:color="auto"/>
        <w:right w:val="none" w:sz="0" w:space="0" w:color="auto"/>
      </w:divBdr>
      <w:divsChild>
        <w:div w:id="220480357">
          <w:marLeft w:val="634"/>
          <w:marRight w:val="0"/>
          <w:marTop w:val="106"/>
          <w:marBottom w:val="0"/>
          <w:divBdr>
            <w:top w:val="none" w:sz="0" w:space="0" w:color="auto"/>
            <w:left w:val="none" w:sz="0" w:space="0" w:color="auto"/>
            <w:bottom w:val="none" w:sz="0" w:space="0" w:color="auto"/>
            <w:right w:val="none" w:sz="0" w:space="0" w:color="auto"/>
          </w:divBdr>
        </w:div>
        <w:div w:id="334454262">
          <w:marLeft w:val="634"/>
          <w:marRight w:val="0"/>
          <w:marTop w:val="106"/>
          <w:marBottom w:val="0"/>
          <w:divBdr>
            <w:top w:val="none" w:sz="0" w:space="0" w:color="auto"/>
            <w:left w:val="none" w:sz="0" w:space="0" w:color="auto"/>
            <w:bottom w:val="none" w:sz="0" w:space="0" w:color="auto"/>
            <w:right w:val="none" w:sz="0" w:space="0" w:color="auto"/>
          </w:divBdr>
        </w:div>
        <w:div w:id="1570578979">
          <w:marLeft w:val="634"/>
          <w:marRight w:val="0"/>
          <w:marTop w:val="106"/>
          <w:marBottom w:val="0"/>
          <w:divBdr>
            <w:top w:val="none" w:sz="0" w:space="0" w:color="auto"/>
            <w:left w:val="none" w:sz="0" w:space="0" w:color="auto"/>
            <w:bottom w:val="none" w:sz="0" w:space="0" w:color="auto"/>
            <w:right w:val="none" w:sz="0" w:space="0" w:color="auto"/>
          </w:divBdr>
        </w:div>
      </w:divsChild>
    </w:div>
    <w:div w:id="1470394681">
      <w:bodyDiv w:val="1"/>
      <w:marLeft w:val="0"/>
      <w:marRight w:val="0"/>
      <w:marTop w:val="0"/>
      <w:marBottom w:val="0"/>
      <w:divBdr>
        <w:top w:val="none" w:sz="0" w:space="0" w:color="auto"/>
        <w:left w:val="none" w:sz="0" w:space="0" w:color="auto"/>
        <w:bottom w:val="none" w:sz="0" w:space="0" w:color="auto"/>
        <w:right w:val="none" w:sz="0" w:space="0" w:color="auto"/>
      </w:divBdr>
    </w:div>
    <w:div w:id="1480418347">
      <w:bodyDiv w:val="1"/>
      <w:marLeft w:val="0"/>
      <w:marRight w:val="0"/>
      <w:marTop w:val="0"/>
      <w:marBottom w:val="0"/>
      <w:divBdr>
        <w:top w:val="none" w:sz="0" w:space="0" w:color="auto"/>
        <w:left w:val="none" w:sz="0" w:space="0" w:color="auto"/>
        <w:bottom w:val="none" w:sz="0" w:space="0" w:color="auto"/>
        <w:right w:val="none" w:sz="0" w:space="0" w:color="auto"/>
      </w:divBdr>
      <w:divsChild>
        <w:div w:id="70782626">
          <w:marLeft w:val="547"/>
          <w:marRight w:val="0"/>
          <w:marTop w:val="106"/>
          <w:marBottom w:val="0"/>
          <w:divBdr>
            <w:top w:val="none" w:sz="0" w:space="0" w:color="auto"/>
            <w:left w:val="none" w:sz="0" w:space="0" w:color="auto"/>
            <w:bottom w:val="none" w:sz="0" w:space="0" w:color="auto"/>
            <w:right w:val="none" w:sz="0" w:space="0" w:color="auto"/>
          </w:divBdr>
        </w:div>
        <w:div w:id="2051762680">
          <w:marLeft w:val="547"/>
          <w:marRight w:val="0"/>
          <w:marTop w:val="106"/>
          <w:marBottom w:val="0"/>
          <w:divBdr>
            <w:top w:val="none" w:sz="0" w:space="0" w:color="auto"/>
            <w:left w:val="none" w:sz="0" w:space="0" w:color="auto"/>
            <w:bottom w:val="none" w:sz="0" w:space="0" w:color="auto"/>
            <w:right w:val="none" w:sz="0" w:space="0" w:color="auto"/>
          </w:divBdr>
        </w:div>
      </w:divsChild>
    </w:div>
    <w:div w:id="1484544835">
      <w:bodyDiv w:val="1"/>
      <w:marLeft w:val="0"/>
      <w:marRight w:val="0"/>
      <w:marTop w:val="0"/>
      <w:marBottom w:val="0"/>
      <w:divBdr>
        <w:top w:val="none" w:sz="0" w:space="0" w:color="auto"/>
        <w:left w:val="none" w:sz="0" w:space="0" w:color="auto"/>
        <w:bottom w:val="none" w:sz="0" w:space="0" w:color="auto"/>
        <w:right w:val="none" w:sz="0" w:space="0" w:color="auto"/>
      </w:divBdr>
    </w:div>
    <w:div w:id="1498419660">
      <w:bodyDiv w:val="1"/>
      <w:marLeft w:val="0"/>
      <w:marRight w:val="0"/>
      <w:marTop w:val="0"/>
      <w:marBottom w:val="0"/>
      <w:divBdr>
        <w:top w:val="none" w:sz="0" w:space="0" w:color="auto"/>
        <w:left w:val="none" w:sz="0" w:space="0" w:color="auto"/>
        <w:bottom w:val="none" w:sz="0" w:space="0" w:color="auto"/>
        <w:right w:val="none" w:sz="0" w:space="0" w:color="auto"/>
      </w:divBdr>
    </w:div>
    <w:div w:id="1508203667">
      <w:bodyDiv w:val="1"/>
      <w:marLeft w:val="0"/>
      <w:marRight w:val="0"/>
      <w:marTop w:val="0"/>
      <w:marBottom w:val="0"/>
      <w:divBdr>
        <w:top w:val="none" w:sz="0" w:space="0" w:color="auto"/>
        <w:left w:val="none" w:sz="0" w:space="0" w:color="auto"/>
        <w:bottom w:val="none" w:sz="0" w:space="0" w:color="auto"/>
        <w:right w:val="none" w:sz="0" w:space="0" w:color="auto"/>
      </w:divBdr>
    </w:div>
    <w:div w:id="1510364757">
      <w:bodyDiv w:val="1"/>
      <w:marLeft w:val="0"/>
      <w:marRight w:val="0"/>
      <w:marTop w:val="0"/>
      <w:marBottom w:val="0"/>
      <w:divBdr>
        <w:top w:val="none" w:sz="0" w:space="0" w:color="auto"/>
        <w:left w:val="none" w:sz="0" w:space="0" w:color="auto"/>
        <w:bottom w:val="none" w:sz="0" w:space="0" w:color="auto"/>
        <w:right w:val="none" w:sz="0" w:space="0" w:color="auto"/>
      </w:divBdr>
    </w:div>
    <w:div w:id="1519351889">
      <w:bodyDiv w:val="1"/>
      <w:marLeft w:val="0"/>
      <w:marRight w:val="0"/>
      <w:marTop w:val="0"/>
      <w:marBottom w:val="0"/>
      <w:divBdr>
        <w:top w:val="none" w:sz="0" w:space="0" w:color="auto"/>
        <w:left w:val="none" w:sz="0" w:space="0" w:color="auto"/>
        <w:bottom w:val="none" w:sz="0" w:space="0" w:color="auto"/>
        <w:right w:val="none" w:sz="0" w:space="0" w:color="auto"/>
      </w:divBdr>
    </w:div>
    <w:div w:id="1523394718">
      <w:bodyDiv w:val="1"/>
      <w:marLeft w:val="0"/>
      <w:marRight w:val="0"/>
      <w:marTop w:val="0"/>
      <w:marBottom w:val="0"/>
      <w:divBdr>
        <w:top w:val="none" w:sz="0" w:space="0" w:color="auto"/>
        <w:left w:val="none" w:sz="0" w:space="0" w:color="auto"/>
        <w:bottom w:val="none" w:sz="0" w:space="0" w:color="auto"/>
        <w:right w:val="none" w:sz="0" w:space="0" w:color="auto"/>
      </w:divBdr>
    </w:div>
    <w:div w:id="1524393215">
      <w:bodyDiv w:val="1"/>
      <w:marLeft w:val="0"/>
      <w:marRight w:val="0"/>
      <w:marTop w:val="0"/>
      <w:marBottom w:val="0"/>
      <w:divBdr>
        <w:top w:val="none" w:sz="0" w:space="0" w:color="auto"/>
        <w:left w:val="none" w:sz="0" w:space="0" w:color="auto"/>
        <w:bottom w:val="none" w:sz="0" w:space="0" w:color="auto"/>
        <w:right w:val="none" w:sz="0" w:space="0" w:color="auto"/>
      </w:divBdr>
    </w:div>
    <w:div w:id="1532910680">
      <w:bodyDiv w:val="1"/>
      <w:marLeft w:val="0"/>
      <w:marRight w:val="0"/>
      <w:marTop w:val="0"/>
      <w:marBottom w:val="0"/>
      <w:divBdr>
        <w:top w:val="none" w:sz="0" w:space="0" w:color="auto"/>
        <w:left w:val="none" w:sz="0" w:space="0" w:color="auto"/>
        <w:bottom w:val="none" w:sz="0" w:space="0" w:color="auto"/>
        <w:right w:val="none" w:sz="0" w:space="0" w:color="auto"/>
      </w:divBdr>
    </w:div>
    <w:div w:id="1539972346">
      <w:bodyDiv w:val="1"/>
      <w:marLeft w:val="0"/>
      <w:marRight w:val="0"/>
      <w:marTop w:val="0"/>
      <w:marBottom w:val="0"/>
      <w:divBdr>
        <w:top w:val="none" w:sz="0" w:space="0" w:color="auto"/>
        <w:left w:val="none" w:sz="0" w:space="0" w:color="auto"/>
        <w:bottom w:val="none" w:sz="0" w:space="0" w:color="auto"/>
        <w:right w:val="none" w:sz="0" w:space="0" w:color="auto"/>
      </w:divBdr>
    </w:div>
    <w:div w:id="1570187522">
      <w:bodyDiv w:val="1"/>
      <w:marLeft w:val="0"/>
      <w:marRight w:val="0"/>
      <w:marTop w:val="0"/>
      <w:marBottom w:val="0"/>
      <w:divBdr>
        <w:top w:val="none" w:sz="0" w:space="0" w:color="auto"/>
        <w:left w:val="none" w:sz="0" w:space="0" w:color="auto"/>
        <w:bottom w:val="none" w:sz="0" w:space="0" w:color="auto"/>
        <w:right w:val="none" w:sz="0" w:space="0" w:color="auto"/>
      </w:divBdr>
    </w:div>
    <w:div w:id="1570454338">
      <w:bodyDiv w:val="1"/>
      <w:marLeft w:val="0"/>
      <w:marRight w:val="0"/>
      <w:marTop w:val="0"/>
      <w:marBottom w:val="0"/>
      <w:divBdr>
        <w:top w:val="none" w:sz="0" w:space="0" w:color="auto"/>
        <w:left w:val="none" w:sz="0" w:space="0" w:color="auto"/>
        <w:bottom w:val="none" w:sz="0" w:space="0" w:color="auto"/>
        <w:right w:val="none" w:sz="0" w:space="0" w:color="auto"/>
      </w:divBdr>
    </w:div>
    <w:div w:id="1593129043">
      <w:bodyDiv w:val="1"/>
      <w:marLeft w:val="0"/>
      <w:marRight w:val="0"/>
      <w:marTop w:val="0"/>
      <w:marBottom w:val="0"/>
      <w:divBdr>
        <w:top w:val="none" w:sz="0" w:space="0" w:color="auto"/>
        <w:left w:val="none" w:sz="0" w:space="0" w:color="auto"/>
        <w:bottom w:val="none" w:sz="0" w:space="0" w:color="auto"/>
        <w:right w:val="none" w:sz="0" w:space="0" w:color="auto"/>
      </w:divBdr>
    </w:div>
    <w:div w:id="1623925509">
      <w:bodyDiv w:val="1"/>
      <w:marLeft w:val="0"/>
      <w:marRight w:val="0"/>
      <w:marTop w:val="0"/>
      <w:marBottom w:val="0"/>
      <w:divBdr>
        <w:top w:val="none" w:sz="0" w:space="0" w:color="auto"/>
        <w:left w:val="none" w:sz="0" w:space="0" w:color="auto"/>
        <w:bottom w:val="none" w:sz="0" w:space="0" w:color="auto"/>
        <w:right w:val="none" w:sz="0" w:space="0" w:color="auto"/>
      </w:divBdr>
    </w:div>
    <w:div w:id="1633748659">
      <w:bodyDiv w:val="1"/>
      <w:marLeft w:val="0"/>
      <w:marRight w:val="0"/>
      <w:marTop w:val="0"/>
      <w:marBottom w:val="0"/>
      <w:divBdr>
        <w:top w:val="none" w:sz="0" w:space="0" w:color="auto"/>
        <w:left w:val="none" w:sz="0" w:space="0" w:color="auto"/>
        <w:bottom w:val="none" w:sz="0" w:space="0" w:color="auto"/>
        <w:right w:val="none" w:sz="0" w:space="0" w:color="auto"/>
      </w:divBdr>
    </w:div>
    <w:div w:id="1636519243">
      <w:bodyDiv w:val="1"/>
      <w:marLeft w:val="0"/>
      <w:marRight w:val="0"/>
      <w:marTop w:val="0"/>
      <w:marBottom w:val="0"/>
      <w:divBdr>
        <w:top w:val="none" w:sz="0" w:space="0" w:color="auto"/>
        <w:left w:val="none" w:sz="0" w:space="0" w:color="auto"/>
        <w:bottom w:val="none" w:sz="0" w:space="0" w:color="auto"/>
        <w:right w:val="none" w:sz="0" w:space="0" w:color="auto"/>
      </w:divBdr>
    </w:div>
    <w:div w:id="1642808062">
      <w:bodyDiv w:val="1"/>
      <w:marLeft w:val="0"/>
      <w:marRight w:val="0"/>
      <w:marTop w:val="0"/>
      <w:marBottom w:val="0"/>
      <w:divBdr>
        <w:top w:val="none" w:sz="0" w:space="0" w:color="auto"/>
        <w:left w:val="none" w:sz="0" w:space="0" w:color="auto"/>
        <w:bottom w:val="none" w:sz="0" w:space="0" w:color="auto"/>
        <w:right w:val="none" w:sz="0" w:space="0" w:color="auto"/>
      </w:divBdr>
    </w:div>
    <w:div w:id="1651985691">
      <w:bodyDiv w:val="1"/>
      <w:marLeft w:val="0"/>
      <w:marRight w:val="0"/>
      <w:marTop w:val="0"/>
      <w:marBottom w:val="0"/>
      <w:divBdr>
        <w:top w:val="none" w:sz="0" w:space="0" w:color="auto"/>
        <w:left w:val="none" w:sz="0" w:space="0" w:color="auto"/>
        <w:bottom w:val="none" w:sz="0" w:space="0" w:color="auto"/>
        <w:right w:val="none" w:sz="0" w:space="0" w:color="auto"/>
      </w:divBdr>
    </w:div>
    <w:div w:id="1679505695">
      <w:bodyDiv w:val="1"/>
      <w:marLeft w:val="0"/>
      <w:marRight w:val="0"/>
      <w:marTop w:val="0"/>
      <w:marBottom w:val="0"/>
      <w:divBdr>
        <w:top w:val="none" w:sz="0" w:space="0" w:color="auto"/>
        <w:left w:val="none" w:sz="0" w:space="0" w:color="auto"/>
        <w:bottom w:val="none" w:sz="0" w:space="0" w:color="auto"/>
        <w:right w:val="none" w:sz="0" w:space="0" w:color="auto"/>
      </w:divBdr>
    </w:div>
    <w:div w:id="1721635944">
      <w:bodyDiv w:val="1"/>
      <w:marLeft w:val="0"/>
      <w:marRight w:val="0"/>
      <w:marTop w:val="0"/>
      <w:marBottom w:val="0"/>
      <w:divBdr>
        <w:top w:val="none" w:sz="0" w:space="0" w:color="auto"/>
        <w:left w:val="none" w:sz="0" w:space="0" w:color="auto"/>
        <w:bottom w:val="none" w:sz="0" w:space="0" w:color="auto"/>
        <w:right w:val="none" w:sz="0" w:space="0" w:color="auto"/>
      </w:divBdr>
    </w:div>
    <w:div w:id="1746149062">
      <w:bodyDiv w:val="1"/>
      <w:marLeft w:val="0"/>
      <w:marRight w:val="0"/>
      <w:marTop w:val="0"/>
      <w:marBottom w:val="0"/>
      <w:divBdr>
        <w:top w:val="none" w:sz="0" w:space="0" w:color="auto"/>
        <w:left w:val="none" w:sz="0" w:space="0" w:color="auto"/>
        <w:bottom w:val="none" w:sz="0" w:space="0" w:color="auto"/>
        <w:right w:val="none" w:sz="0" w:space="0" w:color="auto"/>
      </w:divBdr>
    </w:div>
    <w:div w:id="1753969290">
      <w:bodyDiv w:val="1"/>
      <w:marLeft w:val="0"/>
      <w:marRight w:val="0"/>
      <w:marTop w:val="0"/>
      <w:marBottom w:val="0"/>
      <w:divBdr>
        <w:top w:val="none" w:sz="0" w:space="0" w:color="auto"/>
        <w:left w:val="none" w:sz="0" w:space="0" w:color="auto"/>
        <w:bottom w:val="none" w:sz="0" w:space="0" w:color="auto"/>
        <w:right w:val="none" w:sz="0" w:space="0" w:color="auto"/>
      </w:divBdr>
    </w:div>
    <w:div w:id="1758675843">
      <w:bodyDiv w:val="1"/>
      <w:marLeft w:val="0"/>
      <w:marRight w:val="0"/>
      <w:marTop w:val="0"/>
      <w:marBottom w:val="0"/>
      <w:divBdr>
        <w:top w:val="none" w:sz="0" w:space="0" w:color="auto"/>
        <w:left w:val="none" w:sz="0" w:space="0" w:color="auto"/>
        <w:bottom w:val="none" w:sz="0" w:space="0" w:color="auto"/>
        <w:right w:val="none" w:sz="0" w:space="0" w:color="auto"/>
      </w:divBdr>
    </w:div>
    <w:div w:id="1782454064">
      <w:bodyDiv w:val="1"/>
      <w:marLeft w:val="0"/>
      <w:marRight w:val="0"/>
      <w:marTop w:val="0"/>
      <w:marBottom w:val="0"/>
      <w:divBdr>
        <w:top w:val="none" w:sz="0" w:space="0" w:color="auto"/>
        <w:left w:val="none" w:sz="0" w:space="0" w:color="auto"/>
        <w:bottom w:val="none" w:sz="0" w:space="0" w:color="auto"/>
        <w:right w:val="none" w:sz="0" w:space="0" w:color="auto"/>
      </w:divBdr>
    </w:div>
    <w:div w:id="1788504976">
      <w:bodyDiv w:val="1"/>
      <w:marLeft w:val="0"/>
      <w:marRight w:val="0"/>
      <w:marTop w:val="0"/>
      <w:marBottom w:val="0"/>
      <w:divBdr>
        <w:top w:val="none" w:sz="0" w:space="0" w:color="auto"/>
        <w:left w:val="none" w:sz="0" w:space="0" w:color="auto"/>
        <w:bottom w:val="none" w:sz="0" w:space="0" w:color="auto"/>
        <w:right w:val="none" w:sz="0" w:space="0" w:color="auto"/>
      </w:divBdr>
      <w:divsChild>
        <w:div w:id="223487577">
          <w:marLeft w:val="547"/>
          <w:marRight w:val="0"/>
          <w:marTop w:val="96"/>
          <w:marBottom w:val="0"/>
          <w:divBdr>
            <w:top w:val="none" w:sz="0" w:space="0" w:color="auto"/>
            <w:left w:val="none" w:sz="0" w:space="0" w:color="auto"/>
            <w:bottom w:val="none" w:sz="0" w:space="0" w:color="auto"/>
            <w:right w:val="none" w:sz="0" w:space="0" w:color="auto"/>
          </w:divBdr>
        </w:div>
        <w:div w:id="604533053">
          <w:marLeft w:val="547"/>
          <w:marRight w:val="0"/>
          <w:marTop w:val="96"/>
          <w:marBottom w:val="0"/>
          <w:divBdr>
            <w:top w:val="none" w:sz="0" w:space="0" w:color="auto"/>
            <w:left w:val="none" w:sz="0" w:space="0" w:color="auto"/>
            <w:bottom w:val="none" w:sz="0" w:space="0" w:color="auto"/>
            <w:right w:val="none" w:sz="0" w:space="0" w:color="auto"/>
          </w:divBdr>
        </w:div>
        <w:div w:id="1899317657">
          <w:marLeft w:val="547"/>
          <w:marRight w:val="0"/>
          <w:marTop w:val="96"/>
          <w:marBottom w:val="0"/>
          <w:divBdr>
            <w:top w:val="none" w:sz="0" w:space="0" w:color="auto"/>
            <w:left w:val="none" w:sz="0" w:space="0" w:color="auto"/>
            <w:bottom w:val="none" w:sz="0" w:space="0" w:color="auto"/>
            <w:right w:val="none" w:sz="0" w:space="0" w:color="auto"/>
          </w:divBdr>
        </w:div>
      </w:divsChild>
    </w:div>
    <w:div w:id="1797067173">
      <w:bodyDiv w:val="1"/>
      <w:marLeft w:val="0"/>
      <w:marRight w:val="0"/>
      <w:marTop w:val="0"/>
      <w:marBottom w:val="0"/>
      <w:divBdr>
        <w:top w:val="none" w:sz="0" w:space="0" w:color="auto"/>
        <w:left w:val="none" w:sz="0" w:space="0" w:color="auto"/>
        <w:bottom w:val="none" w:sz="0" w:space="0" w:color="auto"/>
        <w:right w:val="none" w:sz="0" w:space="0" w:color="auto"/>
      </w:divBdr>
    </w:div>
    <w:div w:id="1798797117">
      <w:bodyDiv w:val="1"/>
      <w:marLeft w:val="0"/>
      <w:marRight w:val="0"/>
      <w:marTop w:val="0"/>
      <w:marBottom w:val="0"/>
      <w:divBdr>
        <w:top w:val="none" w:sz="0" w:space="0" w:color="auto"/>
        <w:left w:val="none" w:sz="0" w:space="0" w:color="auto"/>
        <w:bottom w:val="none" w:sz="0" w:space="0" w:color="auto"/>
        <w:right w:val="none" w:sz="0" w:space="0" w:color="auto"/>
      </w:divBdr>
    </w:div>
    <w:div w:id="1812022281">
      <w:bodyDiv w:val="1"/>
      <w:marLeft w:val="0"/>
      <w:marRight w:val="0"/>
      <w:marTop w:val="0"/>
      <w:marBottom w:val="0"/>
      <w:divBdr>
        <w:top w:val="none" w:sz="0" w:space="0" w:color="auto"/>
        <w:left w:val="none" w:sz="0" w:space="0" w:color="auto"/>
        <w:bottom w:val="none" w:sz="0" w:space="0" w:color="auto"/>
        <w:right w:val="none" w:sz="0" w:space="0" w:color="auto"/>
      </w:divBdr>
    </w:div>
    <w:div w:id="1831557881">
      <w:bodyDiv w:val="1"/>
      <w:marLeft w:val="0"/>
      <w:marRight w:val="0"/>
      <w:marTop w:val="0"/>
      <w:marBottom w:val="0"/>
      <w:divBdr>
        <w:top w:val="none" w:sz="0" w:space="0" w:color="auto"/>
        <w:left w:val="none" w:sz="0" w:space="0" w:color="auto"/>
        <w:bottom w:val="none" w:sz="0" w:space="0" w:color="auto"/>
        <w:right w:val="none" w:sz="0" w:space="0" w:color="auto"/>
      </w:divBdr>
    </w:div>
    <w:div w:id="1895433429">
      <w:bodyDiv w:val="1"/>
      <w:marLeft w:val="0"/>
      <w:marRight w:val="0"/>
      <w:marTop w:val="0"/>
      <w:marBottom w:val="0"/>
      <w:divBdr>
        <w:top w:val="none" w:sz="0" w:space="0" w:color="auto"/>
        <w:left w:val="none" w:sz="0" w:space="0" w:color="auto"/>
        <w:bottom w:val="none" w:sz="0" w:space="0" w:color="auto"/>
        <w:right w:val="none" w:sz="0" w:space="0" w:color="auto"/>
      </w:divBdr>
    </w:div>
    <w:div w:id="1897202643">
      <w:bodyDiv w:val="1"/>
      <w:marLeft w:val="0"/>
      <w:marRight w:val="0"/>
      <w:marTop w:val="0"/>
      <w:marBottom w:val="0"/>
      <w:divBdr>
        <w:top w:val="none" w:sz="0" w:space="0" w:color="auto"/>
        <w:left w:val="none" w:sz="0" w:space="0" w:color="auto"/>
        <w:bottom w:val="none" w:sz="0" w:space="0" w:color="auto"/>
        <w:right w:val="none" w:sz="0" w:space="0" w:color="auto"/>
      </w:divBdr>
    </w:div>
    <w:div w:id="1987005254">
      <w:bodyDiv w:val="1"/>
      <w:marLeft w:val="0"/>
      <w:marRight w:val="0"/>
      <w:marTop w:val="0"/>
      <w:marBottom w:val="0"/>
      <w:divBdr>
        <w:top w:val="none" w:sz="0" w:space="0" w:color="auto"/>
        <w:left w:val="none" w:sz="0" w:space="0" w:color="auto"/>
        <w:bottom w:val="none" w:sz="0" w:space="0" w:color="auto"/>
        <w:right w:val="none" w:sz="0" w:space="0" w:color="auto"/>
      </w:divBdr>
    </w:div>
    <w:div w:id="1987270835">
      <w:bodyDiv w:val="1"/>
      <w:marLeft w:val="0"/>
      <w:marRight w:val="0"/>
      <w:marTop w:val="0"/>
      <w:marBottom w:val="0"/>
      <w:divBdr>
        <w:top w:val="none" w:sz="0" w:space="0" w:color="auto"/>
        <w:left w:val="none" w:sz="0" w:space="0" w:color="auto"/>
        <w:bottom w:val="none" w:sz="0" w:space="0" w:color="auto"/>
        <w:right w:val="none" w:sz="0" w:space="0" w:color="auto"/>
      </w:divBdr>
    </w:div>
    <w:div w:id="1989364102">
      <w:bodyDiv w:val="1"/>
      <w:marLeft w:val="0"/>
      <w:marRight w:val="0"/>
      <w:marTop w:val="0"/>
      <w:marBottom w:val="0"/>
      <w:divBdr>
        <w:top w:val="none" w:sz="0" w:space="0" w:color="auto"/>
        <w:left w:val="none" w:sz="0" w:space="0" w:color="auto"/>
        <w:bottom w:val="none" w:sz="0" w:space="0" w:color="auto"/>
        <w:right w:val="none" w:sz="0" w:space="0" w:color="auto"/>
      </w:divBdr>
    </w:div>
    <w:div w:id="1992247198">
      <w:bodyDiv w:val="1"/>
      <w:marLeft w:val="0"/>
      <w:marRight w:val="0"/>
      <w:marTop w:val="0"/>
      <w:marBottom w:val="0"/>
      <w:divBdr>
        <w:top w:val="none" w:sz="0" w:space="0" w:color="auto"/>
        <w:left w:val="none" w:sz="0" w:space="0" w:color="auto"/>
        <w:bottom w:val="none" w:sz="0" w:space="0" w:color="auto"/>
        <w:right w:val="none" w:sz="0" w:space="0" w:color="auto"/>
      </w:divBdr>
    </w:div>
    <w:div w:id="1993290521">
      <w:bodyDiv w:val="1"/>
      <w:marLeft w:val="0"/>
      <w:marRight w:val="0"/>
      <w:marTop w:val="0"/>
      <w:marBottom w:val="0"/>
      <w:divBdr>
        <w:top w:val="none" w:sz="0" w:space="0" w:color="auto"/>
        <w:left w:val="none" w:sz="0" w:space="0" w:color="auto"/>
        <w:bottom w:val="none" w:sz="0" w:space="0" w:color="auto"/>
        <w:right w:val="none" w:sz="0" w:space="0" w:color="auto"/>
      </w:divBdr>
    </w:div>
    <w:div w:id="2000845558">
      <w:bodyDiv w:val="1"/>
      <w:marLeft w:val="0"/>
      <w:marRight w:val="0"/>
      <w:marTop w:val="0"/>
      <w:marBottom w:val="0"/>
      <w:divBdr>
        <w:top w:val="none" w:sz="0" w:space="0" w:color="auto"/>
        <w:left w:val="none" w:sz="0" w:space="0" w:color="auto"/>
        <w:bottom w:val="none" w:sz="0" w:space="0" w:color="auto"/>
        <w:right w:val="none" w:sz="0" w:space="0" w:color="auto"/>
      </w:divBdr>
    </w:div>
    <w:div w:id="2014406542">
      <w:bodyDiv w:val="1"/>
      <w:marLeft w:val="0"/>
      <w:marRight w:val="0"/>
      <w:marTop w:val="0"/>
      <w:marBottom w:val="0"/>
      <w:divBdr>
        <w:top w:val="none" w:sz="0" w:space="0" w:color="auto"/>
        <w:left w:val="none" w:sz="0" w:space="0" w:color="auto"/>
        <w:bottom w:val="none" w:sz="0" w:space="0" w:color="auto"/>
        <w:right w:val="none" w:sz="0" w:space="0" w:color="auto"/>
      </w:divBdr>
    </w:div>
    <w:div w:id="2023630214">
      <w:bodyDiv w:val="1"/>
      <w:marLeft w:val="0"/>
      <w:marRight w:val="0"/>
      <w:marTop w:val="0"/>
      <w:marBottom w:val="0"/>
      <w:divBdr>
        <w:top w:val="none" w:sz="0" w:space="0" w:color="auto"/>
        <w:left w:val="none" w:sz="0" w:space="0" w:color="auto"/>
        <w:bottom w:val="none" w:sz="0" w:space="0" w:color="auto"/>
        <w:right w:val="none" w:sz="0" w:space="0" w:color="auto"/>
      </w:divBdr>
    </w:div>
    <w:div w:id="2028628120">
      <w:bodyDiv w:val="1"/>
      <w:marLeft w:val="0"/>
      <w:marRight w:val="0"/>
      <w:marTop w:val="0"/>
      <w:marBottom w:val="0"/>
      <w:divBdr>
        <w:top w:val="none" w:sz="0" w:space="0" w:color="auto"/>
        <w:left w:val="none" w:sz="0" w:space="0" w:color="auto"/>
        <w:bottom w:val="none" w:sz="0" w:space="0" w:color="auto"/>
        <w:right w:val="none" w:sz="0" w:space="0" w:color="auto"/>
      </w:divBdr>
    </w:div>
    <w:div w:id="2028945681">
      <w:bodyDiv w:val="1"/>
      <w:marLeft w:val="0"/>
      <w:marRight w:val="0"/>
      <w:marTop w:val="0"/>
      <w:marBottom w:val="0"/>
      <w:divBdr>
        <w:top w:val="none" w:sz="0" w:space="0" w:color="auto"/>
        <w:left w:val="none" w:sz="0" w:space="0" w:color="auto"/>
        <w:bottom w:val="none" w:sz="0" w:space="0" w:color="auto"/>
        <w:right w:val="none" w:sz="0" w:space="0" w:color="auto"/>
      </w:divBdr>
    </w:div>
    <w:div w:id="2044790985">
      <w:bodyDiv w:val="1"/>
      <w:marLeft w:val="0"/>
      <w:marRight w:val="0"/>
      <w:marTop w:val="0"/>
      <w:marBottom w:val="0"/>
      <w:divBdr>
        <w:top w:val="none" w:sz="0" w:space="0" w:color="auto"/>
        <w:left w:val="none" w:sz="0" w:space="0" w:color="auto"/>
        <w:bottom w:val="none" w:sz="0" w:space="0" w:color="auto"/>
        <w:right w:val="none" w:sz="0" w:space="0" w:color="auto"/>
      </w:divBdr>
      <w:divsChild>
        <w:div w:id="1549301294">
          <w:marLeft w:val="634"/>
          <w:marRight w:val="0"/>
          <w:marTop w:val="106"/>
          <w:marBottom w:val="0"/>
          <w:divBdr>
            <w:top w:val="none" w:sz="0" w:space="0" w:color="auto"/>
            <w:left w:val="none" w:sz="0" w:space="0" w:color="auto"/>
            <w:bottom w:val="none" w:sz="0" w:space="0" w:color="auto"/>
            <w:right w:val="none" w:sz="0" w:space="0" w:color="auto"/>
          </w:divBdr>
        </w:div>
        <w:div w:id="1954509686">
          <w:marLeft w:val="634"/>
          <w:marRight w:val="0"/>
          <w:marTop w:val="106"/>
          <w:marBottom w:val="0"/>
          <w:divBdr>
            <w:top w:val="none" w:sz="0" w:space="0" w:color="auto"/>
            <w:left w:val="none" w:sz="0" w:space="0" w:color="auto"/>
            <w:bottom w:val="none" w:sz="0" w:space="0" w:color="auto"/>
            <w:right w:val="none" w:sz="0" w:space="0" w:color="auto"/>
          </w:divBdr>
        </w:div>
      </w:divsChild>
    </w:div>
    <w:div w:id="2067869829">
      <w:bodyDiv w:val="1"/>
      <w:marLeft w:val="0"/>
      <w:marRight w:val="0"/>
      <w:marTop w:val="0"/>
      <w:marBottom w:val="0"/>
      <w:divBdr>
        <w:top w:val="none" w:sz="0" w:space="0" w:color="auto"/>
        <w:left w:val="none" w:sz="0" w:space="0" w:color="auto"/>
        <w:bottom w:val="none" w:sz="0" w:space="0" w:color="auto"/>
        <w:right w:val="none" w:sz="0" w:space="0" w:color="auto"/>
      </w:divBdr>
    </w:div>
    <w:div w:id="2079473199">
      <w:bodyDiv w:val="1"/>
      <w:marLeft w:val="0"/>
      <w:marRight w:val="0"/>
      <w:marTop w:val="0"/>
      <w:marBottom w:val="0"/>
      <w:divBdr>
        <w:top w:val="none" w:sz="0" w:space="0" w:color="auto"/>
        <w:left w:val="none" w:sz="0" w:space="0" w:color="auto"/>
        <w:bottom w:val="none" w:sz="0" w:space="0" w:color="auto"/>
        <w:right w:val="none" w:sz="0" w:space="0" w:color="auto"/>
      </w:divBdr>
    </w:div>
    <w:div w:id="2084638011">
      <w:bodyDiv w:val="1"/>
      <w:marLeft w:val="0"/>
      <w:marRight w:val="0"/>
      <w:marTop w:val="0"/>
      <w:marBottom w:val="0"/>
      <w:divBdr>
        <w:top w:val="none" w:sz="0" w:space="0" w:color="auto"/>
        <w:left w:val="none" w:sz="0" w:space="0" w:color="auto"/>
        <w:bottom w:val="none" w:sz="0" w:space="0" w:color="auto"/>
        <w:right w:val="none" w:sz="0" w:space="0" w:color="auto"/>
      </w:divBdr>
    </w:div>
    <w:div w:id="2097509260">
      <w:bodyDiv w:val="1"/>
      <w:marLeft w:val="0"/>
      <w:marRight w:val="0"/>
      <w:marTop w:val="0"/>
      <w:marBottom w:val="0"/>
      <w:divBdr>
        <w:top w:val="none" w:sz="0" w:space="0" w:color="auto"/>
        <w:left w:val="none" w:sz="0" w:space="0" w:color="auto"/>
        <w:bottom w:val="none" w:sz="0" w:space="0" w:color="auto"/>
        <w:right w:val="none" w:sz="0" w:space="0" w:color="auto"/>
      </w:divBdr>
    </w:div>
    <w:div w:id="211655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settings" Target="settings.xml"/><Relationship Id="rId19" Type="http://schemas.openxmlformats.org/officeDocument/2006/relationships/fontTable" Target="fontTable.xml"/><Relationship Id="Ra0c59732348e41b6"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797aeec6-0273-40f2-ab3e-beee73212332" ContentTypeId="0x0101002517F445A0F35E449C98AAD631F2B0384514" PreviousValue="false"/>
</file>

<file path=customXml/item2.xml><?xml version="1.0" encoding="utf-8"?>
<?mso-contentType ?>
<customXsn xmlns="http://schemas.microsoft.com/office/2006/metadata/customXsn">
  <xsnLocation/>
  <cached>True</cached>
  <openByDefault>True</openByDefault>
  <xsnScope>/sites/contentTypeHub</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eriodic Report" ma:contentTypeID="0x0101002517F445A0F35E449C98AAD631F2B0384514008EAE4BC6192EC342A5230E85E503956D" ma:contentTypeVersion="14" ma:contentTypeDescription="" ma:contentTypeScope="" ma:versionID="c3e42777a0310109652a06fc1a11dc7f">
  <xsd:schema xmlns:xsd="http://www.w3.org/2001/XMLSchema" xmlns:xs="http://www.w3.org/2001/XMLSchema" xmlns:p="http://schemas.microsoft.com/office/2006/metadata/properties" xmlns:ns1="http://schemas.microsoft.com/sharepoint/v3" xmlns:ns2="a5f32de4-e402-4188-b034-e71ca7d22e54" xmlns:ns3="9fd47c19-1c4a-4d7d-b342-c10cef269344" xmlns:ns4="08dd40ec-d54f-4948-9a0d-aded732edd5e" xmlns:ns5="98c66cb3-df93-4064-8ed4-8a3239383991" targetNamespace="http://schemas.microsoft.com/office/2006/metadata/properties" ma:root="true" ma:fieldsID="a5c2ad6acfcaea6bef8b332ff601f515" ns1:_="" ns2:_="" ns3:_="" ns4:_="" ns5:_="">
    <xsd:import namespace="http://schemas.microsoft.com/sharepoint/v3"/>
    <xsd:import namespace="a5f32de4-e402-4188-b034-e71ca7d22e54"/>
    <xsd:import namespace="9fd47c19-1c4a-4d7d-b342-c10cef269344"/>
    <xsd:import namespace="08dd40ec-d54f-4948-9a0d-aded732edd5e"/>
    <xsd:import namespace="98c66cb3-df93-4064-8ed4-8a3239383991"/>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Tag" minOccurs="0"/>
                <xsd:element ref="ns2:Project_x0020_Status" minOccurs="0"/>
                <xsd:element ref="ns4:Related_x0020_System" minOccurs="0"/>
                <xsd:element ref="ns2:Event_x0020_Name" minOccurs="0"/>
                <xsd:element ref="ns2:Event_x0020_Date" minOccurs="0"/>
                <xsd:element ref="ns5:o24e9b4cf9c6440188f05cd7fdc7b5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Project_x0020_Status" ma:index="32" nillable="true" ma:displayName="Publication Status" ma:description="Term set used to differentiate between project stages/phases" ma:format="Dropdown" ma:internalName="Project_x0020_Status">
      <xsd:simpleType>
        <xsd:restriction base="dms:Choice">
          <xsd:enumeration value="Active"/>
          <xsd:enumeration value="Closed"/>
          <xsd:enumeration value="Withdrawn"/>
        </xsd:restriction>
      </xsd:simpleType>
    </xsd:element>
    <xsd:element name="Event_x0020_Name" ma:index="35" nillable="true" ma:displayName="Event Name" ma:description="The name/title of the event, function or activity including meeting - DEPI" ma:internalName="Event_x0020_Name">
      <xsd:simpleType>
        <xsd:restriction base="dms:Text">
          <xsd:maxLength value="255"/>
        </xsd:restriction>
      </xsd:simpleType>
    </xsd:element>
    <xsd:element name="Event_x0020_Date" ma:index="36" nillable="true" ma:displayName="Event Date" ma:description="Date of event. The event could be meeting, function, activity etc." ma:format="DateOnly" ma:internalName="Event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6;#Subdivision|d01e1b3b-9a60-4abc-9d99-b97e80e2e194"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7;#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faedc6fa-28a5-4d0d-aa4a-e508dfebde93}" ma:internalName="TaxCatchAll" ma:showField="CatchAllData"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faedc6fa-28a5-4d0d-aa4a-e508dfebde93}" ma:internalName="TaxCatchAllLabel" ma:readOnly="true" ma:showField="CatchAllDataLabel" ma:web="98c66cb3-df93-4064-8ed4-8a3239383991">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5;#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4;#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dd40ec-d54f-4948-9a0d-aded732edd5e" elementFormDefault="qualified">
    <xsd:import namespace="http://schemas.microsoft.com/office/2006/documentManagement/types"/>
    <xsd:import namespace="http://schemas.microsoft.com/office/infopath/2007/PartnerControls"/>
    <xsd:element name="Tag" ma:index="31" nillable="true" ma:displayName="Tag" ma:internalName="Tag">
      <xsd:simpleType>
        <xsd:restriction base="dms:Text">
          <xsd:maxLength value="255"/>
        </xsd:restriction>
      </xsd:simpleType>
    </xsd:element>
    <xsd:element name="Related_x0020_System" ma:index="34" nillable="true" ma:displayName="Related System" ma:format="Dropdown" ma:internalName="Related_x0020_System">
      <xsd:simpleType>
        <xsd:restriction base="dms:Choice">
          <xsd:enumeration value="SPEAR"/>
          <xsd:enumeration value="ePlan"/>
          <xsd:enumeration value="LASSI"/>
          <xsd:enumeration value="None"/>
        </xsd:restriction>
      </xsd:simpleType>
    </xsd:element>
  </xsd:schema>
  <xsd:schema xmlns:xsd="http://www.w3.org/2001/XMLSchema" xmlns:xs="http://www.w3.org/2001/XMLSchema" xmlns:dms="http://schemas.microsoft.com/office/2006/documentManagement/types" xmlns:pc="http://schemas.microsoft.com/office/infopath/2007/PartnerControls" targetNamespace="98c66cb3-df93-4064-8ed4-8a3239383991" elementFormDefault="qualified">
    <xsd:import namespace="http://schemas.microsoft.com/office/2006/documentManagement/types"/>
    <xsd:import namespace="http://schemas.microsoft.com/office/infopath/2007/PartnerControls"/>
    <xsd:element name="o24e9b4cf9c6440188f05cd7fdc7b5ea" ma:index="37" nillable="true" ma:taxonomy="true" ma:internalName="o24e9b4cf9c6440188f05cd7fdc7b5ea" ma:taxonomyFieldName="Projects" ma:displayName="Projects" ma:default="" ma:fieldId="{824e9b4c-f9c6-4401-88f0-5cd7fdc7b5ea}" ma:sspId="797aeec6-0273-40f2-ab3e-beee73212332" ma:termSetId="ede89f1d-8487-490d-b258-ccd67f49a195"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5</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o24e9b4cf9c6440188f05cd7fdc7b5ea xmlns="98c66cb3-df93-4064-8ed4-8a3239383991">
      <Terms xmlns="http://schemas.microsoft.com/office/infopath/2007/PartnerControls"/>
    </o24e9b4cf9c6440188f05cd7fdc7b5ea>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n771d69a070c4babbf278c67c8a2b859>
    <Event_x0020_Name xmlns="a5f32de4-e402-4188-b034-e71ca7d22e54" xsi:nil="true"/>
    <mfe9accc5a0b4653a7b513b67ffd122d xmlns="9fd47c19-1c4a-4d7d-b342-c10cef269344">
      <Terms xmlns="http://schemas.microsoft.com/office/infopath/2007/PartnerControl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Project_x0020_Status xmlns="a5f32de4-e402-4188-b034-e71ca7d22e54">Active</Project_x0020_Status>
    <RoutingRuleDescription xmlns="http://schemas.microsoft.com/sharepoint/v3" xmlns:xsi="http://www.w3.org/2001/XMLSchema-instance"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Event_x0020_Date xmlns="a5f32de4-e402-4188-b034-e71ca7d22e54" xsi:nil="true"/>
    <_dlc_DocId xmlns="a5f32de4-e402-4188-b034-e71ca7d22e54">DOCID423-878882233-3571</_dlc_DocId>
    <_dlc_DocIdUrl xmlns="a5f32de4-e402-4188-b034-e71ca7d22e54">
      <Url>https://delwpvicgovau.sharepoint.com/sites/ecm_423/_layouts/15/DocIdRedir.aspx?ID=DOCID423-878882233-3571</Url>
      <Description>DOCID423-878882233-3571</Description>
    </_dlc_DocIdUrl>
    <_dlc_DocIdPersistId xmlns="a5f32de4-e402-4188-b034-e71ca7d22e54">false</_dlc_DocIdPersistId>
    <Related_x0020_System xmlns="08dd40ec-d54f-4948-9a0d-aded732edd5e">SPEAR</Related_x0020_System>
    <Tag xmlns="08dd40ec-d54f-4948-9a0d-aded732edd5e"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18217-5051-472F-9C6D-7B44D8DF3FF0}">
  <ds:schemaRefs>
    <ds:schemaRef ds:uri="Microsoft.SharePoint.Taxonomy.ContentTypeSync"/>
  </ds:schemaRefs>
</ds:datastoreItem>
</file>

<file path=customXml/itemProps2.xml><?xml version="1.0" encoding="utf-8"?>
<ds:datastoreItem xmlns:ds="http://schemas.openxmlformats.org/officeDocument/2006/customXml" ds:itemID="{B4E945AA-7D6C-460E-863A-2C2FE497189E}">
  <ds:schemaRefs>
    <ds:schemaRef ds:uri="http://schemas.microsoft.com/office/2006/metadata/customXsn"/>
  </ds:schemaRefs>
</ds:datastoreItem>
</file>

<file path=customXml/itemProps3.xml><?xml version="1.0" encoding="utf-8"?>
<ds:datastoreItem xmlns:ds="http://schemas.openxmlformats.org/officeDocument/2006/customXml" ds:itemID="{EBD25205-D47E-4A5D-ABD7-987D97B02675}">
  <ds:schemaRefs>
    <ds:schemaRef ds:uri="http://schemas.microsoft.com/sharepoint/v3/contenttype/forms"/>
  </ds:schemaRefs>
</ds:datastoreItem>
</file>

<file path=customXml/itemProps4.xml><?xml version="1.0" encoding="utf-8"?>
<ds:datastoreItem xmlns:ds="http://schemas.openxmlformats.org/officeDocument/2006/customXml" ds:itemID="{C2D4DC3C-49F3-478C-BD2D-77A123147B98}">
  <ds:schemaRefs>
    <ds:schemaRef ds:uri="http://schemas.microsoft.com/sharepoint/events"/>
  </ds:schemaRefs>
</ds:datastoreItem>
</file>

<file path=customXml/itemProps5.xml><?xml version="1.0" encoding="utf-8"?>
<ds:datastoreItem xmlns:ds="http://schemas.openxmlformats.org/officeDocument/2006/customXml" ds:itemID="{6DAAB64B-B473-4104-A514-85EF8B41D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08dd40ec-d54f-4948-9a0d-aded732edd5e"/>
    <ds:schemaRef ds:uri="98c66cb3-df93-4064-8ed4-8a32393839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C25B8FC-7F10-40A0-BE10-8B3F303E693A}">
  <ds:schemaRefs>
    <ds:schemaRef ds:uri="http://schemas.microsoft.com/office/2006/metadata/properties"/>
    <ds:schemaRef ds:uri="http://schemas.microsoft.com/office/infopath/2007/PartnerControls"/>
    <ds:schemaRef ds:uri="http://schemas.microsoft.com/sharepoint/v3"/>
    <ds:schemaRef ds:uri="9fd47c19-1c4a-4d7d-b342-c10cef269344"/>
    <ds:schemaRef ds:uri="98c66cb3-df93-4064-8ed4-8a3239383991"/>
    <ds:schemaRef ds:uri="a5f32de4-e402-4188-b034-e71ca7d22e54"/>
    <ds:schemaRef ds:uri="08dd40ec-d54f-4948-9a0d-aded732edd5e"/>
  </ds:schemaRefs>
</ds:datastoreItem>
</file>

<file path=customXml/itemProps7.xml><?xml version="1.0" encoding="utf-8"?>
<ds:datastoreItem xmlns:ds="http://schemas.openxmlformats.org/officeDocument/2006/customXml" ds:itemID="{90BD67D3-3D44-4DC2-9769-425057331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10</Pages>
  <Words>2234</Words>
  <Characters>12734</Characters>
  <Application>Microsoft Office Word</Application>
  <DocSecurity>0</DocSecurity>
  <Lines>106</Lines>
  <Paragraphs>29</Paragraphs>
  <ScaleCrop>false</ScaleCrop>
  <Company>DNRE</Company>
  <LinksUpToDate>false</LinksUpToDate>
  <CharactersWithSpaces>14939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 of Terms</dc:title>
  <dc:subject/>
  <dc:creator>Susananh Maley</dc:creator>
  <cp:keywords/>
  <dc:description/>
  <cp:lastModifiedBy>Leanne J Dillon-Thomas (DELWP)</cp:lastModifiedBy>
  <cp:revision>142</cp:revision>
  <cp:lastPrinted>2019-05-28T04:17:00Z</cp:lastPrinted>
  <dcterms:created xsi:type="dcterms:W3CDTF">2021-09-07T22:52:00Z</dcterms:created>
  <dcterms:modified xsi:type="dcterms:W3CDTF">2022-04-07T06:54:00Z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0x0101002517F445A0F35E449C98AAD631F2B0384514008EAE4BC6192EC342A5230E85E503956D</vt:lpwstr>
  </property>
  <property fmtid="{D5CDD505-2E9C-101B-9397-08002B2CF9AE}" pid="3" name="Section">
    <vt:lpwstr/>
  </property>
  <property fmtid="{D5CDD505-2E9C-101B-9397-08002B2CF9AE}" pid="4" name="Projects">
    <vt:lpwstr/>
  </property>
  <property fmtid="{D5CDD505-2E9C-101B-9397-08002B2CF9AE}" pid="5" name="Sub-Section">
    <vt:lpwstr/>
  </property>
  <property fmtid="{D5CDD505-2E9C-101B-9397-08002B2CF9AE}" pid="6" name="Agency">
    <vt:lpwstr>1;#Department of Environment, Land, Water and Planning|607a3f87-1228-4cd9-82a5-076aa8776274</vt:lpwstr>
  </property>
  <property fmtid="{D5CDD505-2E9C-101B-9397-08002B2CF9AE}" pid="7" name="Branch">
    <vt:lpwstr/>
  </property>
  <property fmtid="{D5CDD505-2E9C-101B-9397-08002B2CF9AE}" pid="8" name="Division">
    <vt:lpwstr/>
  </property>
  <property fmtid="{D5CDD505-2E9C-101B-9397-08002B2CF9AE}" pid="9" name="Dissemination Limiting Marker">
    <vt:lpwstr>2;#FOUO|955eb6fc-b35a-4808-8aa5-31e514fa3f26</vt:lpwstr>
  </property>
  <property fmtid="{D5CDD505-2E9C-101B-9397-08002B2CF9AE}" pid="10" name="Group1">
    <vt:lpwstr>5;#Local Infrastructure|35232ce7-1039-46ab-a331-4c8e969be43f</vt:lpwstr>
  </property>
  <property fmtid="{D5CDD505-2E9C-101B-9397-08002B2CF9AE}" pid="11" name="Security Classification">
    <vt:lpwstr>3;#Unclassified|7fa379f4-4aba-4692-ab80-7d39d3a23cf4</vt:lpwstr>
  </property>
  <property fmtid="{D5CDD505-2E9C-101B-9397-08002B2CF9AE}" pid="12" name="DocumentSetDescription">
    <vt:lpwstr/>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URL">
    <vt:lpwstr/>
  </property>
  <property fmtid="{D5CDD505-2E9C-101B-9397-08002B2CF9AE}" pid="17" name="xd_Signature">
    <vt:bool>false</vt:bool>
  </property>
  <property fmtid="{D5CDD505-2E9C-101B-9397-08002B2CF9AE}" pid="18" name="SharedWithUsers">
    <vt:lpwstr>25;#Susannah Maley (DELWP)</vt:lpwstr>
  </property>
  <property fmtid="{D5CDD505-2E9C-101B-9397-08002B2CF9AE}" pid="19" name="RecordPoint_Delete">
    <vt:lpwstr>1</vt:lpwstr>
  </property>
  <property fmtid="{D5CDD505-2E9C-101B-9397-08002B2CF9AE}" pid="20" name="AuthorIds_UIVersion_29">
    <vt:lpwstr>25</vt:lpwstr>
  </property>
  <property fmtid="{D5CDD505-2E9C-101B-9397-08002B2CF9AE}" pid="21" name="AuthorIds_UIVersion_34">
    <vt:lpwstr>25</vt:lpwstr>
  </property>
  <property fmtid="{D5CDD505-2E9C-101B-9397-08002B2CF9AE}" pid="22" name="MSIP_Label_4257e2ab-f512-40e2-9c9a-c64247360765_Enabled">
    <vt:lpwstr>true</vt:lpwstr>
  </property>
  <property fmtid="{D5CDD505-2E9C-101B-9397-08002B2CF9AE}" pid="23" name="MSIP_Label_4257e2ab-f512-40e2-9c9a-c64247360765_SetDate">
    <vt:lpwstr>2021-06-25T03:17:27Z</vt:lpwstr>
  </property>
  <property fmtid="{D5CDD505-2E9C-101B-9397-08002B2CF9AE}" pid="24" name="MSIP_Label_4257e2ab-f512-40e2-9c9a-c64247360765_Method">
    <vt:lpwstr>Privileged</vt:lpwstr>
  </property>
  <property fmtid="{D5CDD505-2E9C-101B-9397-08002B2CF9AE}" pid="25" name="MSIP_Label_4257e2ab-f512-40e2-9c9a-c64247360765_Name">
    <vt:lpwstr>OFFICIAL</vt:lpwstr>
  </property>
  <property fmtid="{D5CDD505-2E9C-101B-9397-08002B2CF9AE}" pid="26" name="MSIP_Label_4257e2ab-f512-40e2-9c9a-c64247360765_SiteId">
    <vt:lpwstr>e8bdd6f7-fc18-4e48-a554-7f547927223b</vt:lpwstr>
  </property>
  <property fmtid="{D5CDD505-2E9C-101B-9397-08002B2CF9AE}" pid="27" name="MSIP_Label_4257e2ab-f512-40e2-9c9a-c64247360765_ActionId">
    <vt:lpwstr>5b4962af-e152-4989-b7f1-0d117d715d4b</vt:lpwstr>
  </property>
  <property fmtid="{D5CDD505-2E9C-101B-9397-08002B2CF9AE}" pid="28" name="MSIP_Label_4257e2ab-f512-40e2-9c9a-c64247360765_ContentBits">
    <vt:lpwstr>2</vt:lpwstr>
  </property>
  <property fmtid="{D5CDD505-2E9C-101B-9397-08002B2CF9AE}" pid="29" name="_dlc_DocIdItemGuid">
    <vt:lpwstr>91a904b6-d09a-4a51-96e8-a9fb30c0adc0</vt:lpwstr>
  </property>
  <property fmtid="{D5CDD505-2E9C-101B-9397-08002B2CF9AE}" pid="30" name="o85941e134754762b9719660a258a6e6">
    <vt:lpwstr/>
  </property>
  <property fmtid="{D5CDD505-2E9C-101B-9397-08002B2CF9AE}" pid="31" name="Reference_x0020_Type">
    <vt:lpwstr/>
  </property>
  <property fmtid="{D5CDD505-2E9C-101B-9397-08002B2CF9AE}" pid="32" name="Location_x0020_Type">
    <vt:lpwstr/>
  </property>
  <property fmtid="{D5CDD505-2E9C-101B-9397-08002B2CF9AE}" pid="33" name="Copyright_x0020_Licence_x0020_Name">
    <vt:lpwstr/>
  </property>
  <property fmtid="{D5CDD505-2E9C-101B-9397-08002B2CF9AE}" pid="34" name="df723ab3fe1c4eb7a0b151674e7ac40d">
    <vt:lpwstr/>
  </property>
  <property fmtid="{D5CDD505-2E9C-101B-9397-08002B2CF9AE}" pid="35" name="o2e611f6ba3e4c8f9a895dfb7980639e">
    <vt:lpwstr/>
  </property>
  <property fmtid="{D5CDD505-2E9C-101B-9397-08002B2CF9AE}" pid="36" name="ld508a88e6264ce89693af80a72862cb">
    <vt:lpwstr/>
  </property>
  <property fmtid="{D5CDD505-2E9C-101B-9397-08002B2CF9AE}" pid="37" name="Copyright_x0020_License_x0020_Type">
    <vt:lpwstr/>
  </property>
  <property fmtid="{D5CDD505-2E9C-101B-9397-08002B2CF9AE}" pid="38" name="Copyright Licence Name">
    <vt:lpwstr/>
  </property>
  <property fmtid="{D5CDD505-2E9C-101B-9397-08002B2CF9AE}" pid="39" name="Reference Type">
    <vt:lpwstr/>
  </property>
  <property fmtid="{D5CDD505-2E9C-101B-9397-08002B2CF9AE}" pid="40" name="Copyright License Type">
    <vt:lpwstr/>
  </property>
  <property fmtid="{D5CDD505-2E9C-101B-9397-08002B2CF9AE}" pid="41" name="Location Type">
    <vt:lpwstr/>
  </property>
</Properties>
</file>